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15A77" w14:textId="77777777" w:rsidR="008A743E" w:rsidRPr="007C61BB" w:rsidRDefault="008A743E" w:rsidP="008A743E">
      <w:pPr>
        <w:jc w:val="center"/>
        <w:rPr>
          <w:rFonts w:ascii="Myriad Pro" w:hAnsi="Myriad Pro"/>
          <w:b/>
        </w:rPr>
      </w:pPr>
      <w:bookmarkStart w:id="0" w:name="_Hlk22742257"/>
      <w:r w:rsidRPr="006E737F">
        <w:rPr>
          <w:rFonts w:ascii="Myriad Pro" w:hAnsi="Myriad Pro"/>
          <w:b/>
          <w:color w:val="4F81BD"/>
          <w:sz w:val="36"/>
        </w:rPr>
        <w:t>Sensortechnik als Enabler für die Landwirtschaft 4.0</w:t>
      </w:r>
    </w:p>
    <w:p w14:paraId="6A855BAB" w14:textId="09C9014E" w:rsidR="008A743E" w:rsidRDefault="008A743E" w:rsidP="008A743E">
      <w:pPr>
        <w:spacing w:line="276" w:lineRule="auto"/>
        <w:jc w:val="center"/>
        <w:rPr>
          <w:rFonts w:ascii="Myriad Pro" w:hAnsi="Myriad Pro"/>
          <w:b/>
          <w:color w:val="4F81BD"/>
        </w:rPr>
      </w:pPr>
      <w:r w:rsidRPr="008A743E">
        <w:rPr>
          <w:rFonts w:ascii="Myriad Pro" w:hAnsi="Myriad Pro"/>
          <w:b/>
          <w:color w:val="4F81BD"/>
        </w:rPr>
        <w:t>Hohes Potential: bis zu 90 % der Menge an Pflanzenschutzmittel einsparen / Technologieforum</w:t>
      </w:r>
      <w:r>
        <w:rPr>
          <w:rFonts w:ascii="Myriad Pro" w:hAnsi="Myriad Pro"/>
          <w:b/>
          <w:color w:val="4F81BD"/>
        </w:rPr>
        <w:t xml:space="preserve"> des Sensorik-Netzwerks</w:t>
      </w:r>
      <w:r w:rsidRPr="008A743E">
        <w:rPr>
          <w:rFonts w:ascii="Myriad Pro" w:hAnsi="Myriad Pro"/>
          <w:b/>
          <w:color w:val="4F81BD"/>
        </w:rPr>
        <w:t xml:space="preserve"> on the </w:t>
      </w:r>
      <w:proofErr w:type="spellStart"/>
      <w:r w:rsidRPr="008A743E">
        <w:rPr>
          <w:rFonts w:ascii="Myriad Pro" w:hAnsi="Myriad Pro"/>
          <w:b/>
          <w:color w:val="4F81BD"/>
        </w:rPr>
        <w:t>road</w:t>
      </w:r>
      <w:proofErr w:type="spellEnd"/>
      <w:r w:rsidRPr="008A743E">
        <w:rPr>
          <w:rFonts w:ascii="Myriad Pro" w:hAnsi="Myriad Pro"/>
          <w:b/>
          <w:color w:val="4F81BD"/>
        </w:rPr>
        <w:t xml:space="preserve"> am TC Parsberg-</w:t>
      </w:r>
      <w:proofErr w:type="spellStart"/>
      <w:r w:rsidRPr="008A743E">
        <w:rPr>
          <w:rFonts w:ascii="Myriad Pro" w:hAnsi="Myriad Pro"/>
          <w:b/>
          <w:color w:val="4F81BD"/>
        </w:rPr>
        <w:t>Lupburg</w:t>
      </w:r>
      <w:proofErr w:type="spellEnd"/>
      <w:r w:rsidRPr="008A743E">
        <w:rPr>
          <w:rFonts w:ascii="Myriad Pro" w:hAnsi="Myriad Pro"/>
          <w:b/>
          <w:color w:val="4F81BD"/>
        </w:rPr>
        <w:t xml:space="preserve"> </w:t>
      </w:r>
    </w:p>
    <w:p w14:paraId="668AAEBF" w14:textId="77777777" w:rsidR="008A743E" w:rsidRDefault="008A743E" w:rsidP="008A743E">
      <w:pPr>
        <w:spacing w:line="276" w:lineRule="auto"/>
        <w:rPr>
          <w:rFonts w:ascii="Myriad Pro" w:hAnsi="Myriad Pro"/>
          <w:b/>
          <w:sz w:val="22"/>
          <w:szCs w:val="22"/>
        </w:rPr>
      </w:pPr>
    </w:p>
    <w:p w14:paraId="0E2375C6" w14:textId="77777777" w:rsidR="008A743E" w:rsidRPr="00D74DE0" w:rsidRDefault="008A743E" w:rsidP="008A743E">
      <w:pPr>
        <w:jc w:val="both"/>
        <w:rPr>
          <w:rFonts w:ascii="Myriad Pro" w:hAnsi="Myriad Pro"/>
          <w:b/>
        </w:rPr>
      </w:pPr>
      <w:bookmarkStart w:id="1" w:name="_Hlk84951259"/>
      <w:bookmarkEnd w:id="0"/>
      <w:r>
        <w:rPr>
          <w:rFonts w:ascii="Myriad Pro" w:hAnsi="Myriad Pro"/>
          <w:b/>
        </w:rPr>
        <w:t>PARSBERG</w:t>
      </w:r>
      <w:r w:rsidRPr="00D74DE0">
        <w:rPr>
          <w:rFonts w:ascii="Myriad Pro" w:hAnsi="Myriad Pro"/>
          <w:b/>
        </w:rPr>
        <w:t xml:space="preserve">. </w:t>
      </w:r>
      <w:r w:rsidRPr="006A63AB">
        <w:rPr>
          <w:rFonts w:ascii="Myriad Pro" w:hAnsi="Myriad Pro"/>
          <w:b/>
        </w:rPr>
        <w:t xml:space="preserve">Welchen Beitrag </w:t>
      </w:r>
      <w:r>
        <w:rPr>
          <w:rFonts w:ascii="Myriad Pro" w:hAnsi="Myriad Pro"/>
          <w:b/>
        </w:rPr>
        <w:t xml:space="preserve">leisten </w:t>
      </w:r>
      <w:r w:rsidRPr="006A63AB">
        <w:rPr>
          <w:rFonts w:ascii="Myriad Pro" w:hAnsi="Myriad Pro"/>
          <w:b/>
        </w:rPr>
        <w:t>Sensoren und neue intelligente Systeme für eine nachhaltige und effiziente Landwirtschaft von morgen</w:t>
      </w:r>
      <w:r>
        <w:rPr>
          <w:rFonts w:ascii="Myriad Pro" w:hAnsi="Myriad Pro"/>
          <w:b/>
        </w:rPr>
        <w:t xml:space="preserve">? Mittlerweile ist diese Fragestellung auf allen Ebenen angekommen. Die </w:t>
      </w:r>
      <w:r w:rsidRPr="00655DC4">
        <w:rPr>
          <w:rFonts w:ascii="Myriad Pro" w:hAnsi="Myriad Pro"/>
          <w:b/>
        </w:rPr>
        <w:t xml:space="preserve">Reduzierung des Einsatzes von Pflanzenschutzmitteln bis zum Jahr 2028 </w:t>
      </w:r>
      <w:r>
        <w:rPr>
          <w:rFonts w:ascii="Myriad Pro" w:hAnsi="Myriad Pro"/>
          <w:b/>
        </w:rPr>
        <w:t>um bis zu 50 % hat die B</w:t>
      </w:r>
      <w:r w:rsidRPr="00655DC4">
        <w:rPr>
          <w:rFonts w:ascii="Myriad Pro" w:hAnsi="Myriad Pro"/>
          <w:b/>
        </w:rPr>
        <w:t>ayerische</w:t>
      </w:r>
      <w:r>
        <w:rPr>
          <w:rFonts w:ascii="Myriad Pro" w:hAnsi="Myriad Pro"/>
          <w:b/>
        </w:rPr>
        <w:t xml:space="preserve"> </w:t>
      </w:r>
      <w:r w:rsidRPr="00655DC4">
        <w:rPr>
          <w:rFonts w:ascii="Myriad Pro" w:hAnsi="Myriad Pro"/>
          <w:b/>
        </w:rPr>
        <w:t xml:space="preserve">Staatsregierung im Maßnahmenpaket zugunsten der Artenvielfalt und Naturschönheiten in Bayern </w:t>
      </w:r>
      <w:r>
        <w:rPr>
          <w:rFonts w:ascii="Myriad Pro" w:hAnsi="Myriad Pro"/>
          <w:b/>
        </w:rPr>
        <w:t xml:space="preserve">z.B. </w:t>
      </w:r>
      <w:r w:rsidRPr="00655DC4">
        <w:rPr>
          <w:rFonts w:ascii="Myriad Pro" w:hAnsi="Myriad Pro"/>
          <w:b/>
        </w:rPr>
        <w:t>festgeleg</w:t>
      </w:r>
      <w:r>
        <w:rPr>
          <w:rFonts w:ascii="Myriad Pro" w:hAnsi="Myriad Pro"/>
          <w:b/>
        </w:rPr>
        <w:t xml:space="preserve">t. Unser Technologieforum </w:t>
      </w:r>
      <w:proofErr w:type="spellStart"/>
      <w:r>
        <w:rPr>
          <w:rFonts w:ascii="Myriad Pro" w:hAnsi="Myriad Pro"/>
          <w:b/>
        </w:rPr>
        <w:t>Agrarsensorik</w:t>
      </w:r>
      <w:proofErr w:type="spellEnd"/>
      <w:r>
        <w:rPr>
          <w:rFonts w:ascii="Myriad Pro" w:hAnsi="Myriad Pro"/>
          <w:b/>
        </w:rPr>
        <w:t xml:space="preserve"> gab Antworten in Form von aktuellen Forschungsprojekten und Start-up-Pitches aus dem Sensorik-Netzwerk. Im Anschluss an das Forum tagte der Fachkreis „</w:t>
      </w:r>
      <w:proofErr w:type="spellStart"/>
      <w:r>
        <w:rPr>
          <w:rFonts w:ascii="Myriad Pro" w:hAnsi="Myriad Pro"/>
          <w:b/>
        </w:rPr>
        <w:t>Agrarsensorik</w:t>
      </w:r>
      <w:proofErr w:type="spellEnd"/>
      <w:r>
        <w:rPr>
          <w:rFonts w:ascii="Myriad Pro" w:hAnsi="Myriad Pro"/>
          <w:b/>
        </w:rPr>
        <w:t xml:space="preserve">“. Ziel hiervon ist es, neben einem fachspezifischen Austausch weitere offene Forschungsfragen aufzugreifen. </w:t>
      </w:r>
    </w:p>
    <w:bookmarkEnd w:id="1"/>
    <w:p w14:paraId="08E79A9A" w14:textId="77777777" w:rsidR="008176CD" w:rsidRDefault="008176CD" w:rsidP="008176CD">
      <w:pPr>
        <w:jc w:val="both"/>
        <w:rPr>
          <w:rFonts w:ascii="Myriad Pro" w:hAnsi="Myriad Pro"/>
          <w:sz w:val="22"/>
          <w:szCs w:val="22"/>
        </w:rPr>
      </w:pPr>
    </w:p>
    <w:p w14:paraId="1A6C1B5C" w14:textId="77777777" w:rsidR="008A743E" w:rsidRPr="00AA6CDC" w:rsidRDefault="008A743E" w:rsidP="008A743E">
      <w:pPr>
        <w:jc w:val="both"/>
        <w:rPr>
          <w:rFonts w:ascii="Myriad Pro" w:hAnsi="Myriad Pro"/>
          <w:bCs/>
          <w:iCs/>
        </w:rPr>
      </w:pPr>
      <w:r w:rsidRPr="00AA6CDC">
        <w:rPr>
          <w:rFonts w:ascii="Myriad Pro" w:hAnsi="Myriad Pro"/>
          <w:bCs/>
          <w:iCs/>
        </w:rPr>
        <w:t>Precision-Farming, Smart Farming, digitale Landwirtschaft – Sensortechnik spielt eine entscheidende Rolle in der Landwirtschaft. Bedarfsgerechte Düngung durch optische Sensoren, gezielte Erkennung und Bekämpfung von Beikräutern über Kamerasysteme oder auch automatisiertes Fahren mit GPS, Radar und Co. sorgen für eine wettbewerbsfähige und nachhaltige Landwirtschaft.</w:t>
      </w:r>
    </w:p>
    <w:p w14:paraId="6170542E" w14:textId="2D46DD46" w:rsidR="007C574B" w:rsidRDefault="007C574B" w:rsidP="007C574B">
      <w:pPr>
        <w:jc w:val="both"/>
        <w:rPr>
          <w:rFonts w:ascii="Myriad Pro" w:hAnsi="Myriad Pro"/>
          <w:bCs/>
          <w:iCs/>
        </w:rPr>
      </w:pPr>
    </w:p>
    <w:p w14:paraId="28E6B8A6" w14:textId="201E9F10" w:rsidR="008A743E" w:rsidRPr="00A61561" w:rsidRDefault="003677F8" w:rsidP="008A743E">
      <w:pPr>
        <w:pStyle w:val="Text"/>
        <w:spacing w:line="276" w:lineRule="auto"/>
        <w:jc w:val="both"/>
        <w:rPr>
          <w:rFonts w:ascii="Myriad Pro" w:eastAsia="Calibri" w:hAnsi="Myriad Pro" w:cs="Times New Roman"/>
          <w:b/>
          <w:color w:val="FF0000"/>
          <w:bdr w:val="none" w:sz="0" w:space="0" w:color="auto"/>
          <w:lang w:eastAsia="en-US"/>
        </w:rPr>
      </w:pPr>
      <w:r>
        <w:rPr>
          <w:rFonts w:ascii="Myriad Pro" w:eastAsia="Calibri" w:hAnsi="Myriad Pro" w:cs="Times New Roman"/>
          <w:b/>
          <w:color w:val="4F81BD"/>
          <w:bdr w:val="none" w:sz="0" w:space="0" w:color="auto"/>
          <w:lang w:eastAsia="en-US"/>
        </w:rPr>
        <w:t>Zukunftsblick: Anwendung vom Acker und im Bereich Vertical Farming</w:t>
      </w:r>
    </w:p>
    <w:p w14:paraId="3569674E" w14:textId="64DD70B4" w:rsidR="008A743E" w:rsidRPr="00AA6CDC" w:rsidRDefault="008A743E" w:rsidP="00AA6CDC">
      <w:pPr>
        <w:jc w:val="both"/>
        <w:rPr>
          <w:rFonts w:ascii="Myriad Pro" w:hAnsi="Myriad Pro"/>
          <w:bCs/>
          <w:iCs/>
        </w:rPr>
      </w:pPr>
      <w:r w:rsidRPr="00AA6CDC">
        <w:rPr>
          <w:rFonts w:ascii="Myriad Pro" w:eastAsia="Arial Unicode MS" w:hAnsi="Myriad Pro" w:cs="Arial Unicode MS"/>
          <w:color w:val="000000"/>
          <w:bdr w:val="nil"/>
        </w:rPr>
        <w:t>Dr. Stephan Junger, Fraunhofer-Institut für Integrierte Schaltungen IIS, präsentierte miniaturisierte und kostengünstige optische Sensoren, bei denen die spektralen Filter</w:t>
      </w:r>
      <w:r w:rsidRPr="00AA6CDC">
        <w:rPr>
          <w:rFonts w:ascii="Myriad Pro" w:hAnsi="Myriad Pro"/>
          <w:bCs/>
          <w:iCs/>
        </w:rPr>
        <w:t xml:space="preserve"> zusammen mit den optischen Detektoren und der Signalverarbeitung direkt in einem CMOS-Halbleiterprozess hergestellt werden können.</w:t>
      </w:r>
      <w:r w:rsidR="00AA6CDC">
        <w:rPr>
          <w:rFonts w:ascii="Myriad Pro" w:hAnsi="Myriad Pro"/>
          <w:bCs/>
          <w:iCs/>
        </w:rPr>
        <w:t xml:space="preserve"> </w:t>
      </w:r>
      <w:r w:rsidRPr="00AA6CDC">
        <w:rPr>
          <w:rFonts w:ascii="Myriad Pro" w:hAnsi="Myriad Pro"/>
        </w:rPr>
        <w:t xml:space="preserve">Im BMBF-geförderten Forschungsprojekt „INFIMEDAR (Hochintegrierte nano-optische Filter für Agrar-Sensorik)“ werden diese Multispektral-Sensoren zur Messung mit hoher Ortsauflösung verwendet, um eine abgestimmte Anwendung von Pflanzenschutzmitteln zu ermöglichen und damit deren erforderliche Menge deutlich zu reduzieren – bis zu 90 % der Menge an Pflanzenschutzmittel können eingespart werden mit einer auf die jeweilige Pflanze </w:t>
      </w:r>
      <w:r w:rsidRPr="00AA6CDC">
        <w:rPr>
          <w:rFonts w:ascii="Myriad Pro" w:hAnsi="Myriad Pro"/>
        </w:rPr>
        <w:lastRenderedPageBreak/>
        <w:t>abgestimmten Anwendung. Laut Junger werden inzwischen auch weitere Einsatzszenarien diskutiert, u.a. im Bereich Vertical Farming und der Echtzeiteinsatz in Roboterplattformen.</w:t>
      </w:r>
    </w:p>
    <w:p w14:paraId="6C5BE99B" w14:textId="1D1DD2ED" w:rsidR="008A743E" w:rsidRDefault="008A743E" w:rsidP="008A743E">
      <w:pPr>
        <w:pStyle w:val="Text"/>
        <w:spacing w:line="276" w:lineRule="auto"/>
        <w:jc w:val="both"/>
        <w:rPr>
          <w:rFonts w:ascii="Myriad Pro" w:hAnsi="Myriad Pro"/>
        </w:rPr>
      </w:pPr>
    </w:p>
    <w:p w14:paraId="2BBF7B05" w14:textId="18A82498" w:rsidR="003677F8" w:rsidRPr="003677F8" w:rsidRDefault="003677F8" w:rsidP="003677F8">
      <w:pPr>
        <w:pStyle w:val="Text"/>
        <w:spacing w:line="276" w:lineRule="auto"/>
        <w:jc w:val="both"/>
        <w:rPr>
          <w:rFonts w:ascii="Myriad Pro" w:eastAsia="Calibri" w:hAnsi="Myriad Pro" w:cs="Times New Roman"/>
          <w:b/>
          <w:color w:val="4F81BD"/>
          <w:bdr w:val="none" w:sz="0" w:space="0" w:color="auto"/>
          <w:lang w:eastAsia="en-US"/>
        </w:rPr>
      </w:pPr>
      <w:proofErr w:type="spellStart"/>
      <w:r w:rsidRPr="003677F8">
        <w:rPr>
          <w:rFonts w:ascii="Myriad Pro" w:eastAsia="Calibri" w:hAnsi="Myriad Pro" w:cs="Times New Roman"/>
          <w:b/>
          <w:color w:val="4F81BD"/>
          <w:bdr w:val="none" w:sz="0" w:space="0" w:color="auto"/>
          <w:lang w:eastAsia="en-US"/>
        </w:rPr>
        <w:t>KIdetect</w:t>
      </w:r>
      <w:proofErr w:type="spellEnd"/>
      <w:r w:rsidRPr="003677F8">
        <w:rPr>
          <w:rFonts w:ascii="Myriad Pro" w:eastAsia="Calibri" w:hAnsi="Myriad Pro" w:cs="Times New Roman"/>
          <w:b/>
          <w:color w:val="4F81BD"/>
          <w:bdr w:val="none" w:sz="0" w:space="0" w:color="auto"/>
          <w:lang w:eastAsia="en-US"/>
        </w:rPr>
        <w:t xml:space="preserve">: </w:t>
      </w:r>
      <w:r w:rsidR="005326E1">
        <w:rPr>
          <w:rFonts w:ascii="Myriad Pro" w:eastAsia="Calibri" w:hAnsi="Myriad Pro" w:cs="Times New Roman"/>
          <w:b/>
          <w:color w:val="4F81BD"/>
          <w:bdr w:val="none" w:sz="0" w:space="0" w:color="auto"/>
          <w:lang w:eastAsia="en-US"/>
        </w:rPr>
        <w:t>„</w:t>
      </w:r>
      <w:r w:rsidRPr="003677F8">
        <w:rPr>
          <w:rFonts w:ascii="Myriad Pro" w:eastAsia="Calibri" w:hAnsi="Myriad Pro" w:cs="Times New Roman"/>
          <w:b/>
          <w:color w:val="4F81BD"/>
          <w:bdr w:val="none" w:sz="0" w:space="0" w:color="auto"/>
          <w:lang w:eastAsia="en-US"/>
        </w:rPr>
        <w:t>Effektiv und selektiv entfernen“</w:t>
      </w:r>
    </w:p>
    <w:p w14:paraId="33D723F8" w14:textId="24CB711F" w:rsidR="008A743E" w:rsidRPr="00AA6CDC" w:rsidRDefault="008A743E" w:rsidP="008A743E">
      <w:pPr>
        <w:pStyle w:val="Text"/>
        <w:jc w:val="both"/>
        <w:rPr>
          <w:rFonts w:ascii="Myriad Pro" w:hAnsi="Myriad Pro"/>
          <w:color w:val="auto"/>
        </w:rPr>
      </w:pPr>
      <w:r w:rsidRPr="00AA6CDC">
        <w:rPr>
          <w:rFonts w:ascii="Myriad Pro" w:hAnsi="Myriad Pro"/>
          <w:color w:val="auto"/>
        </w:rPr>
        <w:t>Der Technologie Campus (TC) Parsberg-</w:t>
      </w:r>
      <w:proofErr w:type="spellStart"/>
      <w:r w:rsidRPr="00AA6CDC">
        <w:rPr>
          <w:rFonts w:ascii="Myriad Pro" w:hAnsi="Myriad Pro"/>
          <w:color w:val="auto"/>
        </w:rPr>
        <w:t>Lupburg</w:t>
      </w:r>
      <w:proofErr w:type="spellEnd"/>
      <w:r w:rsidRPr="00AA6CDC">
        <w:rPr>
          <w:rFonts w:ascii="Myriad Pro" w:hAnsi="Myriad Pro"/>
          <w:color w:val="auto"/>
        </w:rPr>
        <w:t xml:space="preserve"> ist noch nicht einmal zwei Jahre in Betrieb und schon kann er für anwendungsnahe Hightech-Forschung Fördermittel des Bundes in Anspruch nehmen durch das Projekt </w:t>
      </w:r>
      <w:proofErr w:type="spellStart"/>
      <w:r w:rsidRPr="00AA6CDC">
        <w:rPr>
          <w:rFonts w:ascii="Myriad Pro" w:hAnsi="Myriad Pro"/>
          <w:color w:val="auto"/>
        </w:rPr>
        <w:t>KIdetect</w:t>
      </w:r>
      <w:proofErr w:type="spellEnd"/>
      <w:r w:rsidRPr="00AA6CDC">
        <w:rPr>
          <w:rFonts w:ascii="Myriad Pro" w:hAnsi="Myriad Pro"/>
          <w:color w:val="auto"/>
        </w:rPr>
        <w:t xml:space="preserve">. Mithilfe von künstlicher Intelligenz (KI) in der Bildverarbeitung und dem Einsatz von neuartigen Multispektral-Kameras und Bildsensoren wollen der TC, die Universität Passau, die PCO AG (Kelheim) sowie die Fritzmeier Umwelttechnik GmbH aus Großhelfendorf das Wachstumszentrum von Unkräutern zuverlässig identifizieren. „Effektiv und selektiv entfernen“ – so die Kurzversion des Projektziels. Bisher existiere kein Bildmaterial im SWIR-Bereich. „Von der SWIR-Technik erhoffen wir uns nun eine bessere Erkennung“, so Martin Scherl. Stängel führen mehr Wasser als die Blätter und heben sich dadurch im SWIR-Bereich deutlich ab, so seine Erklärung. Vor dem Campus ist ein Container platziert: „Wir nutzen ein Vertical-Farming-System als Forschungsumgebung“, erklärt Anton </w:t>
      </w:r>
      <w:proofErr w:type="spellStart"/>
      <w:r w:rsidRPr="00AA6CDC">
        <w:rPr>
          <w:rFonts w:ascii="Myriad Pro" w:hAnsi="Myriad Pro"/>
          <w:color w:val="auto"/>
        </w:rPr>
        <w:t>Schmailzl</w:t>
      </w:r>
      <w:proofErr w:type="spellEnd"/>
      <w:r w:rsidRPr="00AA6CDC">
        <w:rPr>
          <w:rFonts w:ascii="Myriad Pro" w:hAnsi="Myriad Pro"/>
          <w:color w:val="auto"/>
        </w:rPr>
        <w:t xml:space="preserve">, Leiter des TC. </w:t>
      </w:r>
    </w:p>
    <w:p w14:paraId="1BB4DFE0" w14:textId="77777777" w:rsidR="00FE5E7D" w:rsidRDefault="00FE5E7D" w:rsidP="008A743E">
      <w:pPr>
        <w:pStyle w:val="Text"/>
        <w:spacing w:line="276" w:lineRule="auto"/>
        <w:jc w:val="both"/>
        <w:rPr>
          <w:rFonts w:ascii="Myriad Pro" w:hAnsi="Myriad Pro"/>
          <w:b/>
          <w:bCs/>
          <w:color w:val="4F81BD" w:themeColor="accent1"/>
        </w:rPr>
      </w:pPr>
    </w:p>
    <w:p w14:paraId="73B7045E" w14:textId="38A48CA8" w:rsidR="008A743E" w:rsidRPr="00341B07" w:rsidRDefault="00FE5E7D" w:rsidP="008A743E">
      <w:pPr>
        <w:pStyle w:val="Text"/>
        <w:spacing w:line="276" w:lineRule="auto"/>
        <w:jc w:val="both"/>
        <w:rPr>
          <w:rFonts w:ascii="Myriad Pro" w:hAnsi="Myriad Pro"/>
          <w:i/>
          <w:iCs/>
        </w:rPr>
      </w:pPr>
      <w:r>
        <w:rPr>
          <w:rFonts w:ascii="Myriad Pro" w:hAnsi="Myriad Pro"/>
          <w:b/>
          <w:bCs/>
          <w:color w:val="4F81BD" w:themeColor="accent1"/>
        </w:rPr>
        <w:t>Erhebung von Trainingsdaten via Drohnenflug</w:t>
      </w:r>
    </w:p>
    <w:p w14:paraId="6AA8355F" w14:textId="07E5EC65" w:rsidR="008A743E" w:rsidRDefault="008A743E" w:rsidP="008A743E">
      <w:pPr>
        <w:jc w:val="both"/>
        <w:rPr>
          <w:rFonts w:ascii="Myriad Pro" w:eastAsia="Arial Unicode MS" w:hAnsi="Myriad Pro" w:cs="Arial Unicode MS"/>
          <w:color w:val="000000"/>
          <w:bdr w:val="nil"/>
        </w:rPr>
      </w:pPr>
      <w:r>
        <w:rPr>
          <w:rFonts w:ascii="Myriad Pro" w:eastAsia="Arial Unicode MS" w:hAnsi="Myriad Pro" w:cs="Arial Unicode MS"/>
          <w:color w:val="000000"/>
          <w:bdr w:val="nil"/>
        </w:rPr>
        <w:t xml:space="preserve">An der TU München werden aktuell </w:t>
      </w:r>
      <w:r w:rsidRPr="00655DC4">
        <w:rPr>
          <w:rFonts w:ascii="Myriad Pro" w:eastAsia="Arial Unicode MS" w:hAnsi="Myriad Pro" w:cs="Arial Unicode MS"/>
          <w:color w:val="000000"/>
          <w:bdr w:val="nil"/>
        </w:rPr>
        <w:t>innovative Ansätze der smarten Digitalisierung zur automatischen Unkrauterkennung mittels Fernerkundung auf landwirtschaftlichen Nutzflächen unters</w:t>
      </w:r>
      <w:r>
        <w:rPr>
          <w:rFonts w:ascii="Myriad Pro" w:eastAsia="Arial Unicode MS" w:hAnsi="Myriad Pro" w:cs="Arial Unicode MS"/>
          <w:color w:val="000000"/>
          <w:bdr w:val="nil"/>
        </w:rPr>
        <w:t>ucht und</w:t>
      </w:r>
      <w:r w:rsidRPr="00655DC4">
        <w:rPr>
          <w:rFonts w:ascii="Myriad Pro" w:eastAsia="Arial Unicode MS" w:hAnsi="Myriad Pro" w:cs="Arial Unicode MS"/>
          <w:color w:val="000000"/>
          <w:bdr w:val="nil"/>
        </w:rPr>
        <w:t xml:space="preserve"> entwickelt</w:t>
      </w:r>
      <w:r w:rsidR="00FE5E7D">
        <w:rPr>
          <w:rFonts w:ascii="Myriad Pro" w:eastAsia="Arial Unicode MS" w:hAnsi="Myriad Pro" w:cs="Arial Unicode MS"/>
          <w:color w:val="000000"/>
          <w:bdr w:val="nil"/>
        </w:rPr>
        <w:t xml:space="preserve"> – hier</w:t>
      </w:r>
      <w:r w:rsidR="00586965">
        <w:rPr>
          <w:rFonts w:ascii="Myriad Pro" w:eastAsia="Arial Unicode MS" w:hAnsi="Myriad Pro" w:cs="Arial Unicode MS"/>
          <w:color w:val="000000"/>
          <w:bdr w:val="nil"/>
        </w:rPr>
        <w:t xml:space="preserve">für </w:t>
      </w:r>
      <w:r w:rsidR="00FE5E7D">
        <w:rPr>
          <w:rFonts w:ascii="Myriad Pro" w:eastAsia="Arial Unicode MS" w:hAnsi="Myriad Pro" w:cs="Arial Unicode MS"/>
          <w:color w:val="000000"/>
          <w:bdr w:val="nil"/>
        </w:rPr>
        <w:t xml:space="preserve">kommen </w:t>
      </w:r>
      <w:r w:rsidR="00586965">
        <w:rPr>
          <w:rFonts w:ascii="Myriad Pro" w:eastAsia="Arial Unicode MS" w:hAnsi="Myriad Pro" w:cs="Arial Unicode MS"/>
          <w:color w:val="000000"/>
          <w:bdr w:val="nil"/>
        </w:rPr>
        <w:t xml:space="preserve">u.a. </w:t>
      </w:r>
      <w:r w:rsidR="00FE5E7D">
        <w:rPr>
          <w:rFonts w:ascii="Myriad Pro" w:eastAsia="Arial Unicode MS" w:hAnsi="Myriad Pro" w:cs="Arial Unicode MS"/>
          <w:color w:val="000000"/>
          <w:bdr w:val="nil"/>
        </w:rPr>
        <w:t>Drohnen zum Einsatz</w:t>
      </w:r>
      <w:r w:rsidRPr="00655DC4">
        <w:rPr>
          <w:rFonts w:ascii="Myriad Pro" w:eastAsia="Arial Unicode MS" w:hAnsi="Myriad Pro" w:cs="Arial Unicode MS"/>
          <w:color w:val="000000"/>
          <w:bdr w:val="nil"/>
        </w:rPr>
        <w:t xml:space="preserve">. </w:t>
      </w:r>
      <w:r w:rsidRPr="00B15164">
        <w:rPr>
          <w:rFonts w:ascii="Myriad Pro" w:eastAsia="Arial Unicode MS" w:hAnsi="Myriad Pro" w:cs="Arial Unicode MS"/>
          <w:color w:val="000000"/>
          <w:bdr w:val="nil"/>
        </w:rPr>
        <w:t>„Wir können Unk</w:t>
      </w:r>
      <w:r>
        <w:rPr>
          <w:rFonts w:ascii="Myriad Pro" w:eastAsia="Arial Unicode MS" w:hAnsi="Myriad Pro" w:cs="Arial Unicode MS"/>
          <w:color w:val="000000"/>
          <w:bdr w:val="nil"/>
        </w:rPr>
        <w:t>ra</w:t>
      </w:r>
      <w:r w:rsidRPr="00B15164">
        <w:rPr>
          <w:rFonts w:ascii="Myriad Pro" w:eastAsia="Arial Unicode MS" w:hAnsi="Myriad Pro" w:cs="Arial Unicode MS"/>
          <w:color w:val="000000"/>
          <w:bdr w:val="nil"/>
        </w:rPr>
        <w:t>u</w:t>
      </w:r>
      <w:r>
        <w:rPr>
          <w:rFonts w:ascii="Myriad Pro" w:eastAsia="Arial Unicode MS" w:hAnsi="Myriad Pro" w:cs="Arial Unicode MS"/>
          <w:color w:val="000000"/>
          <w:bdr w:val="nil"/>
        </w:rPr>
        <w:t>t</w:t>
      </w:r>
      <w:r w:rsidRPr="00B15164">
        <w:rPr>
          <w:rFonts w:ascii="Myriad Pro" w:eastAsia="Arial Unicode MS" w:hAnsi="Myriad Pro" w:cs="Arial Unicode MS"/>
          <w:color w:val="000000"/>
          <w:bdr w:val="nil"/>
        </w:rPr>
        <w:t xml:space="preserve"> und Sorghum mit Standardmodellen der KI bereits sehr gut erkennen</w:t>
      </w:r>
      <w:r>
        <w:rPr>
          <w:rFonts w:ascii="Myriad Pro" w:eastAsia="Arial Unicode MS" w:hAnsi="Myriad Pro" w:cs="Arial Unicode MS"/>
          <w:color w:val="000000"/>
          <w:bdr w:val="nil"/>
        </w:rPr>
        <w:t>“, so Prof. Dominik Grimm, der mit seinem Team am TUM Campus Straubing beheimatet ist. Die E</w:t>
      </w:r>
      <w:r w:rsidRPr="00B15164">
        <w:rPr>
          <w:rFonts w:ascii="Myriad Pro" w:eastAsia="Arial Unicode MS" w:hAnsi="Myriad Pro" w:cs="Arial Unicode MS"/>
          <w:color w:val="000000"/>
          <w:bdr w:val="nil"/>
        </w:rPr>
        <w:t xml:space="preserve">rarbeitung weiterer Trainingsdaten und deren Validierung </w:t>
      </w:r>
      <w:r>
        <w:rPr>
          <w:rFonts w:ascii="Myriad Pro" w:eastAsia="Arial Unicode MS" w:hAnsi="Myriad Pro" w:cs="Arial Unicode MS"/>
          <w:color w:val="000000"/>
          <w:bdr w:val="nil"/>
        </w:rPr>
        <w:t xml:space="preserve">erfolgt </w:t>
      </w:r>
      <w:r w:rsidRPr="00B15164">
        <w:rPr>
          <w:rFonts w:ascii="Myriad Pro" w:eastAsia="Arial Unicode MS" w:hAnsi="Myriad Pro" w:cs="Arial Unicode MS"/>
          <w:color w:val="000000"/>
          <w:bdr w:val="nil"/>
        </w:rPr>
        <w:t xml:space="preserve">im Rahmen der „Moving Fields“ </w:t>
      </w:r>
      <w:r>
        <w:rPr>
          <w:rFonts w:ascii="Myriad Pro" w:eastAsia="Arial Unicode MS" w:hAnsi="Myriad Pro" w:cs="Arial Unicode MS"/>
          <w:color w:val="000000"/>
          <w:bdr w:val="nil"/>
        </w:rPr>
        <w:t xml:space="preserve">der </w:t>
      </w:r>
      <w:r w:rsidRPr="00B15164">
        <w:rPr>
          <w:rFonts w:ascii="Myriad Pro" w:eastAsia="Arial Unicode MS" w:hAnsi="Myriad Pro" w:cs="Arial Unicode MS"/>
          <w:color w:val="000000"/>
          <w:bdr w:val="nil"/>
        </w:rPr>
        <w:t>Bayerische</w:t>
      </w:r>
      <w:r>
        <w:rPr>
          <w:rFonts w:ascii="Myriad Pro" w:eastAsia="Arial Unicode MS" w:hAnsi="Myriad Pro" w:cs="Arial Unicode MS"/>
          <w:color w:val="000000"/>
          <w:bdr w:val="nil"/>
        </w:rPr>
        <w:t>n</w:t>
      </w:r>
      <w:r w:rsidRPr="00B15164">
        <w:rPr>
          <w:rFonts w:ascii="Myriad Pro" w:eastAsia="Arial Unicode MS" w:hAnsi="Myriad Pro" w:cs="Arial Unicode MS"/>
          <w:color w:val="000000"/>
          <w:bdr w:val="nil"/>
        </w:rPr>
        <w:t xml:space="preserve"> Landesanstalt für Landwirtschaft (LfL)</w:t>
      </w:r>
      <w:r>
        <w:rPr>
          <w:rFonts w:ascii="Myriad Pro" w:eastAsia="Arial Unicode MS" w:hAnsi="Myriad Pro" w:cs="Arial Unicode MS"/>
          <w:color w:val="000000"/>
          <w:bdr w:val="nil"/>
        </w:rPr>
        <w:t>, dem</w:t>
      </w:r>
      <w:r w:rsidRPr="00B15164">
        <w:rPr>
          <w:rFonts w:ascii="Myriad Pro" w:eastAsia="Arial Unicode MS" w:hAnsi="Myriad Pro" w:cs="Arial Unicode MS"/>
          <w:color w:val="000000"/>
          <w:bdr w:val="nil"/>
        </w:rPr>
        <w:t xml:space="preserve"> Wissens- und Dienstleistungszentrum für die Landwirtschaft in Bayer</w:t>
      </w:r>
      <w:r>
        <w:rPr>
          <w:rFonts w:ascii="Myriad Pro" w:eastAsia="Arial Unicode MS" w:hAnsi="Myriad Pro" w:cs="Arial Unicode MS"/>
          <w:color w:val="000000"/>
          <w:bdr w:val="nil"/>
        </w:rPr>
        <w:t>n</w:t>
      </w:r>
      <w:r w:rsidRPr="00B15164">
        <w:rPr>
          <w:rFonts w:ascii="Myriad Pro" w:eastAsia="Arial Unicode MS" w:hAnsi="Myriad Pro" w:cs="Arial Unicode MS"/>
          <w:color w:val="000000"/>
          <w:bdr w:val="nil"/>
        </w:rPr>
        <w:t>.</w:t>
      </w:r>
      <w:r>
        <w:rPr>
          <w:rFonts w:ascii="Myriad Pro" w:eastAsia="Arial Unicode MS" w:hAnsi="Myriad Pro" w:cs="Arial Unicode MS"/>
          <w:color w:val="000000"/>
          <w:bdr w:val="nil"/>
        </w:rPr>
        <w:t xml:space="preserve"> Die Energiepflanze S</w:t>
      </w:r>
      <w:r w:rsidRPr="00655DC4">
        <w:rPr>
          <w:rFonts w:ascii="Myriad Pro" w:eastAsia="Arial Unicode MS" w:hAnsi="Myriad Pro" w:cs="Arial Unicode MS"/>
          <w:color w:val="000000"/>
          <w:bdr w:val="nil"/>
        </w:rPr>
        <w:t xml:space="preserve">orghum wird vor allem für die Biogasproduktion angebaut. Gerade unter den extremen Witterungsbedingungen der letzten Jahre mit heißen und trockenen Sommern konnte </w:t>
      </w:r>
      <w:r>
        <w:rPr>
          <w:rFonts w:ascii="Myriad Pro" w:eastAsia="Arial Unicode MS" w:hAnsi="Myriad Pro" w:cs="Arial Unicode MS"/>
          <w:color w:val="000000"/>
          <w:bdr w:val="nil"/>
        </w:rPr>
        <w:t>sie</w:t>
      </w:r>
      <w:r w:rsidRPr="00655DC4">
        <w:rPr>
          <w:rFonts w:ascii="Myriad Pro" w:eastAsia="Arial Unicode MS" w:hAnsi="Myriad Pro" w:cs="Arial Unicode MS"/>
          <w:color w:val="000000"/>
          <w:bdr w:val="nil"/>
        </w:rPr>
        <w:t xml:space="preserve"> den aktuellen klimatischen Veränderungen trotzen. </w:t>
      </w:r>
    </w:p>
    <w:p w14:paraId="52147C71" w14:textId="77777777" w:rsidR="008A743E" w:rsidRDefault="008A743E" w:rsidP="008A743E">
      <w:pPr>
        <w:jc w:val="both"/>
        <w:rPr>
          <w:rFonts w:ascii="Myriad Pro" w:eastAsia="Arial Unicode MS" w:hAnsi="Myriad Pro" w:cs="Arial Unicode MS"/>
          <w:color w:val="000000"/>
          <w:bdr w:val="nil"/>
        </w:rPr>
      </w:pPr>
    </w:p>
    <w:p w14:paraId="76F6C959" w14:textId="68C79128" w:rsidR="008A743E" w:rsidRPr="005326E1" w:rsidRDefault="008A743E" w:rsidP="008A743E">
      <w:pPr>
        <w:pStyle w:val="Text"/>
        <w:spacing w:line="276" w:lineRule="auto"/>
        <w:jc w:val="both"/>
        <w:rPr>
          <w:rFonts w:ascii="Myriad Pro" w:eastAsia="Calibri" w:hAnsi="Myriad Pro" w:cs="Times New Roman"/>
          <w:b/>
          <w:color w:val="FF0000"/>
          <w:bdr w:val="none" w:sz="0" w:space="0" w:color="auto"/>
          <w:lang w:val="en-GB" w:eastAsia="en-US"/>
        </w:rPr>
      </w:pPr>
      <w:r w:rsidRPr="005326E1">
        <w:rPr>
          <w:rFonts w:ascii="Myriad Pro" w:eastAsia="Calibri" w:hAnsi="Myriad Pro" w:cs="Times New Roman"/>
          <w:b/>
          <w:color w:val="4F81BD"/>
          <w:bdr w:val="none" w:sz="0" w:space="0" w:color="auto"/>
          <w:lang w:val="en-GB" w:eastAsia="en-US"/>
        </w:rPr>
        <w:t>Start-up-Pitches</w:t>
      </w:r>
      <w:r w:rsidR="00FE5E7D" w:rsidRPr="005326E1">
        <w:rPr>
          <w:rFonts w:ascii="Myriad Pro" w:eastAsia="Calibri" w:hAnsi="Myriad Pro" w:cs="Times New Roman"/>
          <w:b/>
          <w:color w:val="4F81BD"/>
          <w:bdr w:val="none" w:sz="0" w:space="0" w:color="auto"/>
          <w:lang w:val="en-GB" w:eastAsia="en-US"/>
        </w:rPr>
        <w:t xml:space="preserve">: SEPP und </w:t>
      </w:r>
      <w:proofErr w:type="spellStart"/>
      <w:r w:rsidR="00FE5E7D" w:rsidRPr="005326E1">
        <w:rPr>
          <w:rFonts w:ascii="Myriad Pro" w:eastAsia="Calibri" w:hAnsi="Myriad Pro" w:cs="Times New Roman"/>
          <w:b/>
          <w:color w:val="4F81BD"/>
          <w:bdr w:val="none" w:sz="0" w:space="0" w:color="auto"/>
          <w:lang w:val="en-GB" w:eastAsia="en-US"/>
        </w:rPr>
        <w:t>Hempinator</w:t>
      </w:r>
      <w:proofErr w:type="spellEnd"/>
    </w:p>
    <w:p w14:paraId="014129F6" w14:textId="1814F970" w:rsidR="008A743E" w:rsidRPr="00FE5E7D" w:rsidRDefault="008A743E" w:rsidP="00FE5E7D">
      <w:pPr>
        <w:shd w:val="clear" w:color="auto" w:fill="FFFFFF"/>
        <w:spacing w:before="96" w:after="168"/>
        <w:jc w:val="both"/>
        <w:rPr>
          <w:rFonts w:ascii="Myriad Pro" w:hAnsi="Myriad Pro" w:cs="Open Sans"/>
          <w:color w:val="333333"/>
          <w:sz w:val="20"/>
          <w:szCs w:val="20"/>
        </w:rPr>
      </w:pPr>
      <w:r w:rsidRPr="00FE5E7D">
        <w:rPr>
          <w:rFonts w:ascii="Myriad Pro" w:eastAsia="Arial Unicode MS" w:hAnsi="Myriad Pro" w:cs="Arial Unicode MS"/>
          <w:color w:val="000000"/>
          <w:bdr w:val="nil"/>
        </w:rPr>
        <w:t xml:space="preserve">Für alle ohne grünen Daumen und ohne Zeit, sich eine ganze Saison um ein Gemüsebeet zu kümmern, gibt es nun einen Helfer: Seit August 2020 verfolgen vier Studierende der Technischen Hochschule Deggendorf (THD) die Vision, mit ihrem Start-up „SEPP“ einen Gartenroboter für Hobbygärtner zu entwickeln. „SEPP“ steht für Smart </w:t>
      </w:r>
      <w:proofErr w:type="spellStart"/>
      <w:r w:rsidRPr="00FE5E7D">
        <w:rPr>
          <w:rFonts w:ascii="Myriad Pro" w:eastAsia="Arial Unicode MS" w:hAnsi="Myriad Pro" w:cs="Arial Unicode MS"/>
          <w:color w:val="000000"/>
          <w:bdr w:val="nil"/>
        </w:rPr>
        <w:t>Efficient</w:t>
      </w:r>
      <w:proofErr w:type="spellEnd"/>
      <w:r w:rsidRPr="00FE5E7D">
        <w:rPr>
          <w:rFonts w:ascii="Myriad Pro" w:eastAsia="Arial Unicode MS" w:hAnsi="Myriad Pro" w:cs="Arial Unicode MS"/>
          <w:color w:val="000000"/>
          <w:bdr w:val="nil"/>
        </w:rPr>
        <w:t xml:space="preserve"> Plant </w:t>
      </w:r>
      <w:proofErr w:type="spellStart"/>
      <w:r w:rsidRPr="00FE5E7D">
        <w:rPr>
          <w:rFonts w:ascii="Myriad Pro" w:eastAsia="Arial Unicode MS" w:hAnsi="Myriad Pro" w:cs="Arial Unicode MS"/>
          <w:color w:val="000000"/>
          <w:bdr w:val="nil"/>
        </w:rPr>
        <w:t>Production</w:t>
      </w:r>
      <w:proofErr w:type="spellEnd"/>
      <w:r w:rsidRPr="00FE5E7D">
        <w:rPr>
          <w:rFonts w:ascii="Myriad Pro" w:eastAsia="Arial Unicode MS" w:hAnsi="Myriad Pro" w:cs="Arial Unicode MS"/>
          <w:color w:val="000000"/>
          <w:bdr w:val="nil"/>
        </w:rPr>
        <w:t>. Für Hobbygärtner soll durch die Automatisierung des Gemüsebeets der Anbau von Gemüse im heimischen Garten erleichtert werden – möglich ist dies ohne Unterbrechung, schließlich kann „unser Apparat 24/7 arbeiten“, meint Andreas Stockinger.</w:t>
      </w:r>
      <w:r>
        <w:rPr>
          <w:rFonts w:ascii="Myriad Pro" w:hAnsi="Myriad Pro" w:cs="Arial"/>
          <w:color w:val="333333"/>
          <w:sz w:val="20"/>
          <w:szCs w:val="20"/>
          <w:shd w:val="clear" w:color="auto" w:fill="FFFFFF"/>
        </w:rPr>
        <w:t xml:space="preserve"> </w:t>
      </w:r>
      <w:r w:rsidR="00FE5E7D">
        <w:rPr>
          <w:rFonts w:ascii="Myriad Pro" w:hAnsi="Myriad Pro"/>
        </w:rPr>
        <w:t xml:space="preserve">Philipp </w:t>
      </w:r>
      <w:r w:rsidRPr="00636F71">
        <w:rPr>
          <w:rFonts w:ascii="Myriad Pro" w:hAnsi="Myriad Pro"/>
        </w:rPr>
        <w:t xml:space="preserve">Flierls Forschungs- und Projektgruppe SHT an der OTH in Regensburg beschäftigt sich </w:t>
      </w:r>
      <w:r w:rsidR="00FE5E7D">
        <w:rPr>
          <w:rFonts w:ascii="Myriad Pro" w:hAnsi="Myriad Pro"/>
        </w:rPr>
        <w:t xml:space="preserve">dagegen </w:t>
      </w:r>
      <w:r w:rsidRPr="00636F71">
        <w:rPr>
          <w:rFonts w:ascii="Myriad Pro" w:hAnsi="Myriad Pro"/>
        </w:rPr>
        <w:t>mit neuartigen Ernteprozessen. „Unsere Schlüsselinnovation: Wir betrachten die ganze Pflanze!</w:t>
      </w:r>
      <w:r w:rsidR="00FE5E7D">
        <w:rPr>
          <w:rFonts w:ascii="Myriad Pro" w:hAnsi="Myriad Pro"/>
        </w:rPr>
        <w:t xml:space="preserve">“ </w:t>
      </w:r>
      <w:r w:rsidRPr="00636F71">
        <w:rPr>
          <w:rFonts w:ascii="Myriad Pro" w:hAnsi="Myriad Pro"/>
        </w:rPr>
        <w:t xml:space="preserve">Dies ermögliche einen schonenderen Umgang z.B. mit den Pflanzenstängeln. „Die Stängel können dann in hoher Materialqualität für biobasierte Kunststoffe genutzt werden.“ Ausgelegt ist </w:t>
      </w:r>
      <w:r w:rsidR="00FE5E7D">
        <w:rPr>
          <w:rFonts w:ascii="Myriad Pro" w:hAnsi="Myriad Pro"/>
        </w:rPr>
        <w:t xml:space="preserve">der </w:t>
      </w:r>
      <w:proofErr w:type="spellStart"/>
      <w:r w:rsidR="00FE5E7D">
        <w:rPr>
          <w:rFonts w:ascii="Myriad Pro" w:hAnsi="Myriad Pro"/>
        </w:rPr>
        <w:t>Hempinator</w:t>
      </w:r>
      <w:proofErr w:type="spellEnd"/>
      <w:r w:rsidRPr="00636F71">
        <w:rPr>
          <w:rFonts w:ascii="Myriad Pro" w:hAnsi="Myriad Pro"/>
        </w:rPr>
        <w:t xml:space="preserve"> v.a. für die Nischenkulturen, z.B. Nutzhanf. Bei</w:t>
      </w:r>
      <w:r>
        <w:rPr>
          <w:rFonts w:ascii="Myriad Pro" w:hAnsi="Myriad Pro"/>
        </w:rPr>
        <w:t>m</w:t>
      </w:r>
      <w:r w:rsidRPr="00636F71">
        <w:rPr>
          <w:rFonts w:ascii="Myriad Pro" w:hAnsi="Myriad Pro"/>
        </w:rPr>
        <w:t xml:space="preserve"> </w:t>
      </w:r>
      <w:proofErr w:type="spellStart"/>
      <w:r w:rsidRPr="00636F71">
        <w:rPr>
          <w:rFonts w:ascii="Myriad Pro" w:hAnsi="Myriad Pro"/>
        </w:rPr>
        <w:t>Hempinator</w:t>
      </w:r>
      <w:proofErr w:type="spellEnd"/>
      <w:r w:rsidRPr="00636F71">
        <w:rPr>
          <w:rFonts w:ascii="Myriad Pro" w:hAnsi="Myriad Pro"/>
        </w:rPr>
        <w:t xml:space="preserve"> handelt es sich um die weltweit einzige Maschine zur kombinierten Ernte von Hanfsamen und hochqualitativen Hanfblüten</w:t>
      </w:r>
      <w:r>
        <w:rPr>
          <w:rFonts w:ascii="Myriad Pro" w:hAnsi="Myriad Pro"/>
        </w:rPr>
        <w:t>.</w:t>
      </w:r>
    </w:p>
    <w:p w14:paraId="1C318C11" w14:textId="77777777" w:rsidR="008A743E" w:rsidRDefault="008A743E" w:rsidP="008A743E">
      <w:pPr>
        <w:pStyle w:val="Text"/>
        <w:spacing w:line="276" w:lineRule="auto"/>
        <w:jc w:val="both"/>
        <w:rPr>
          <w:rFonts w:ascii="Myriad Pro" w:hAnsi="Myriad Pro"/>
        </w:rPr>
      </w:pPr>
    </w:p>
    <w:p w14:paraId="14927D3F" w14:textId="77777777" w:rsidR="007C574B" w:rsidRDefault="007C574B" w:rsidP="007C574B">
      <w:pPr>
        <w:jc w:val="both"/>
        <w:rPr>
          <w:rFonts w:ascii="Myriad Pro" w:hAnsi="Myriad Pro"/>
          <w:bCs/>
          <w:iCs/>
        </w:rPr>
      </w:pPr>
    </w:p>
    <w:p w14:paraId="21864CB3" w14:textId="700BDA11" w:rsidR="00FD5A0A" w:rsidRDefault="00FD5A0A">
      <w:pPr>
        <w:spacing w:after="200" w:line="276" w:lineRule="auto"/>
        <w:rPr>
          <w:rFonts w:ascii="Myriad Pro" w:hAnsi="Myriad Pro"/>
          <w:color w:val="000000"/>
          <w:sz w:val="20"/>
          <w:szCs w:val="20"/>
        </w:rPr>
      </w:pPr>
      <w:r>
        <w:rPr>
          <w:rFonts w:ascii="Myriad Pro" w:hAnsi="Myriad Pro"/>
          <w:color w:val="000000"/>
          <w:sz w:val="20"/>
          <w:szCs w:val="20"/>
        </w:rPr>
        <w:br w:type="page"/>
      </w:r>
    </w:p>
    <w:p w14:paraId="11B9AEDF" w14:textId="77777777" w:rsidR="004B1AFE" w:rsidRDefault="004B1AFE" w:rsidP="00460EF2">
      <w:pPr>
        <w:spacing w:line="240" w:lineRule="exact"/>
        <w:jc w:val="both"/>
        <w:rPr>
          <w:rFonts w:ascii="Myriad Pro" w:hAnsi="Myriad Pro"/>
          <w:color w:val="000000"/>
          <w:sz w:val="20"/>
          <w:szCs w:val="20"/>
        </w:rPr>
      </w:pPr>
    </w:p>
    <w:p w14:paraId="06B9C557" w14:textId="77777777" w:rsidR="00FE5E7D" w:rsidRPr="00460EF2" w:rsidRDefault="00FE5E7D" w:rsidP="00460EF2">
      <w:pPr>
        <w:spacing w:line="240" w:lineRule="exact"/>
        <w:jc w:val="both"/>
        <w:rPr>
          <w:rFonts w:ascii="Myriad Pro" w:hAnsi="Myriad Pro"/>
          <w:color w:val="000000"/>
          <w:sz w:val="20"/>
          <w:szCs w:val="20"/>
        </w:rPr>
      </w:pPr>
    </w:p>
    <w:p w14:paraId="28A16370" w14:textId="12CC1CB8" w:rsidR="004C3D49" w:rsidRDefault="00460EF2" w:rsidP="008C4766">
      <w:pPr>
        <w:jc w:val="both"/>
        <w:rPr>
          <w:rFonts w:ascii="Myriad Pro" w:hAnsi="Myriad Pro"/>
          <w:color w:val="000000"/>
          <w:sz w:val="22"/>
        </w:rPr>
      </w:pPr>
      <w:r>
        <w:rPr>
          <w:noProof/>
        </w:rPr>
        <mc:AlternateContent>
          <mc:Choice Requires="wpg">
            <w:drawing>
              <wp:anchor distT="0" distB="0" distL="114300" distR="114300" simplePos="0" relativeHeight="251663360" behindDoc="0" locked="0" layoutInCell="1" allowOverlap="1" wp14:anchorId="556A7FB2" wp14:editId="41E491C7">
                <wp:simplePos x="0" y="0"/>
                <wp:positionH relativeFrom="column">
                  <wp:posOffset>-80645</wp:posOffset>
                </wp:positionH>
                <wp:positionV relativeFrom="paragraph">
                  <wp:posOffset>120651</wp:posOffset>
                </wp:positionV>
                <wp:extent cx="5857240" cy="990600"/>
                <wp:effectExtent l="0" t="0" r="0" b="19050"/>
                <wp:wrapNone/>
                <wp:docPr id="14" name="Gruppieren 14"/>
                <wp:cNvGraphicFramePr/>
                <a:graphic xmlns:a="http://schemas.openxmlformats.org/drawingml/2006/main">
                  <a:graphicData uri="http://schemas.microsoft.com/office/word/2010/wordprocessingGroup">
                    <wpg:wgp>
                      <wpg:cNvGrpSpPr/>
                      <wpg:grpSpPr>
                        <a:xfrm>
                          <a:off x="0" y="0"/>
                          <a:ext cx="5857240" cy="990600"/>
                          <a:chOff x="0" y="-5622"/>
                          <a:chExt cx="5815965" cy="920022"/>
                        </a:xfrm>
                      </wpg:grpSpPr>
                      <wps:wsp>
                        <wps:cNvPr id="4" name="Rechteck 4"/>
                        <wps:cNvSpPr/>
                        <wps:spPr>
                          <a:xfrm>
                            <a:off x="0" y="-5622"/>
                            <a:ext cx="5815965" cy="7921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4C545" w14:textId="22E0F605" w:rsidR="003D7F6A" w:rsidRPr="002C00E3" w:rsidRDefault="005D7A83" w:rsidP="002C00E3">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Über</w:t>
                              </w:r>
                              <w:r w:rsidR="0045656A">
                                <w:rPr>
                                  <w:rFonts w:ascii="Myriad Pro" w:hAnsi="Myriad Pro"/>
                                  <w:color w:val="000000" w:themeColor="text1"/>
                                  <w:sz w:val="20"/>
                                  <w:szCs w:val="20"/>
                                </w:rPr>
                                <w:t xml:space="preserve"> 80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56A7FB2" id="Gruppieren 14" o:spid="_x0000_s1026" style="position:absolute;left:0;text-align:left;margin-left:-6.35pt;margin-top:9.5pt;width:461.2pt;height:78pt;z-index:251663360;mso-width-relative:margin;mso-height-relative:margin" coordorigin=",-56" coordsize="5815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xATwQAAGMPAAAOAAAAZHJzL2Uyb0RvYy54bWzsV9ty2zYQfe9M/wHD91giJeo2ljOuXbud&#10;cRNPnMszBIKXKQigAGTJ+fruAiAl+VY3TZOHVg8ULosFcPbsWfL49bYV5JYb2yi5TNKjYUK4ZKpo&#10;ZLVMPry/eDVLiHVUFlQoyZfJHbfJ65Mffzje6AXPVK1EwQ0BJ9IuNnqZ1M7pxWBgWc1bao+U5hIm&#10;S2Va6qBrqkFh6Aa8t2KQDYeTwUaZQhvFuLUweh4mkxPvvyw5c2/L0nJHxDKBszn/NP65wufg5Jgu&#10;KkN13bB4DPoFp2hpI2HT3tU5dZSsTfPAVdswo6wq3RFT7UCVZcO4vwPcJh3eu82lUWvt71ItNpXu&#10;YQJo7+H0xW7Zm9trQ5oCYjdOiKQtxOjSrLVuuOGSwCAgtNHVAgwvjb7R1yYOVKGHl96WpsV/uA7Z&#10;emzvemz51hEGg/ksn2ZjCAGDufl8OBlG8FkNEdote5VPsiyEhdU/94vTfD7J42KIezAZdFsP8IT9&#10;gTYauGR3cNl/BtdNTTX3UbCIQoSrR+sdZ7Xj7HcSofJGPU52YQGyJ0Hau+0OqL27TudZOp8iHP1d&#10;6UIb6y65agk2lokBknvu0dsr64JpZ4IbS3XRCAHjdCHkwQD4xBFArzumb7k7wYP1O14CNyB6md/A&#10;ZyU/E4bcUsgnyhiXLg1TNS14GM6H8ItH7lf4CwgJDtFzCQfqfUcHmPEPfYfrRHtcyn1S94uHzx0s&#10;LO5X+J2VdP3itpHKPOZAwK3izsG+AylAgyi57WoLJthcqeIOWGFUUBer2UUDkbmi1l1TA3ICrAeJ&#10;dG/hUQq1WSYqthJSK/P5sXG0B9rCbEI2IE/LxP6xpoYnRPwqgdDzdIzJ5HxnDKkFHbM/s9qfkev2&#10;TEHEUhBjzXwT7Z3omqVR7SdQ0lPcFaaoZLD3MmHOdJ0zF2QTtJjx01NvBhqmqbuSN5qhcwQYmfd+&#10;+4kaHenpgNhvVJdEdHGPpcEWV0p1unaqbDyFd7hG6CGhA9r/emancP8ohNwgqz9ys2pksZYVgbkY&#10;dFCCMxnFsMueTo56JczSDFXroRqORuP5JIuC1iVLJ6Nd8kYARSNRfh4ghxKAw0ISoFQ6H+bBkc9h&#10;Lzq+9Ug2vyDjHk/VF2Tbt05Vt/3LVA35ifmMgHxDIkG6PUkkf2o8z8uINM7GWTbyVPKp70MNahgL&#10;5Nfk00G92FGLMFShUlAHZbjVBSiSrEAcRAUvfqgTyEWrRFNgufEdU636YjG+mKU/nQejXa2YY7HA&#10;lIKl1P2milBCUuDyroYEN76CHPjHPDmntg5r/FRU7VDngvDHmniYFd+NEtkzlPCvPc9TgpSi0b90&#10;Whvft/LpdDSezj058lE6yWYB0Y4coGf40jWaZdn062hNPpvmHupDVO3/WvPdiAXa8KTWjDBWzxML&#10;MzDS6cmiFXk0ns7SPIR/V/D+Zs36j2qM/06BLzmvZfGrEz8V9/u+TO2+jU/+BAAA//8DAFBLAwQU&#10;AAYACAAAACEACsvDKeAAAAAKAQAADwAAAGRycy9kb3ducmV2LnhtbEyPwU7DMBBE70j8g7VI3Fo7&#10;RaUkxKmqCjhVSLRIiNs23iZRYzuK3ST9e5YTHHfmaXYmX0+2FQP1ofFOQzJXIMiV3jSu0vB5eJ09&#10;gQgRncHWO9JwpQDr4vYmx8z40X3QsI+V4BAXMtRQx9hlUoayJoth7jty7J18bzHy2VfS9DhyuG3l&#10;QqlHabFx/KHGjrY1lef9xWp4G3HcPCQvw+582l6/D8v3r11CWt/fTZtnEJGm+AfDb32uDgV3OvqL&#10;M0G0GmbJYsUoGylvYiBVKQtHFlZLBbLI5f8JxQ8AAAD//wMAUEsBAi0AFAAGAAgAAAAhALaDOJL+&#10;AAAA4QEAABMAAAAAAAAAAAAAAAAAAAAAAFtDb250ZW50X1R5cGVzXS54bWxQSwECLQAUAAYACAAA&#10;ACEAOP0h/9YAAACUAQAACwAAAAAAAAAAAAAAAAAvAQAAX3JlbHMvLnJlbHNQSwECLQAUAAYACAAA&#10;ACEAD9CcQE8EAABjDwAADgAAAAAAAAAAAAAAAAAuAgAAZHJzL2Uyb0RvYy54bWxQSwECLQAUAAYA&#10;CAAAACEACsvDKeAAAAAKAQAADwAAAAAAAAAAAAAAAACpBgAAZHJzL2Rvd25yZXYueG1sUEsFBgAA&#10;AAAEAAQA8wAAALYHAAAAAA==&#10;">
                <v:rect id="Rechteck 4" o:spid="_x0000_s1027" style="position:absolute;top:-56;width:58159;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0544C545" w14:textId="22E0F605" w:rsidR="003D7F6A" w:rsidRPr="002C00E3" w:rsidRDefault="005D7A83" w:rsidP="002C00E3">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Über</w:t>
                        </w:r>
                        <w:r w:rsidR="0045656A">
                          <w:rPr>
                            <w:rFonts w:ascii="Myriad Pro" w:hAnsi="Myriad Pro"/>
                            <w:color w:val="000000" w:themeColor="text1"/>
                            <w:sz w:val="20"/>
                            <w:szCs w:val="20"/>
                          </w:rPr>
                          <w:t xml:space="preserve"> 80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txbxContent>
                  </v:textbox>
                </v:rect>
                <v:line id="Gerade Verbindung 10" o:spid="_x0000_s1028"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29"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0"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1"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p w14:paraId="632E8FCA" w14:textId="559A12B2" w:rsidR="00E11879" w:rsidRDefault="00E11879" w:rsidP="008C4766">
      <w:pPr>
        <w:tabs>
          <w:tab w:val="left" w:pos="5140"/>
        </w:tabs>
      </w:pPr>
    </w:p>
    <w:p w14:paraId="0C4F111A" w14:textId="77777777" w:rsidR="00E11879" w:rsidRDefault="00E11879" w:rsidP="008C4766">
      <w:pPr>
        <w:tabs>
          <w:tab w:val="left" w:pos="5140"/>
        </w:tabs>
      </w:pPr>
    </w:p>
    <w:p w14:paraId="504FC851" w14:textId="77777777" w:rsidR="00E11879" w:rsidRDefault="00E11879" w:rsidP="008C4766">
      <w:pPr>
        <w:tabs>
          <w:tab w:val="left" w:pos="5140"/>
        </w:tabs>
      </w:pPr>
    </w:p>
    <w:p w14:paraId="1FC4BC45" w14:textId="77777777" w:rsidR="00E11879" w:rsidRDefault="00E11879" w:rsidP="008C4766">
      <w:pPr>
        <w:tabs>
          <w:tab w:val="left" w:pos="5140"/>
        </w:tabs>
      </w:pPr>
    </w:p>
    <w:p w14:paraId="59776BAC" w14:textId="69A17B1F" w:rsidR="00E11879" w:rsidRPr="008C4766" w:rsidRDefault="00460EF2" w:rsidP="008C4766">
      <w:pPr>
        <w:tabs>
          <w:tab w:val="left" w:pos="5140"/>
        </w:tabs>
      </w:pPr>
      <w:r>
        <w:rPr>
          <w:noProof/>
        </w:rPr>
        <mc:AlternateContent>
          <mc:Choice Requires="wpg">
            <w:drawing>
              <wp:anchor distT="0" distB="0" distL="114300" distR="114300" simplePos="0" relativeHeight="251665408" behindDoc="0" locked="0" layoutInCell="1" allowOverlap="1" wp14:anchorId="31144D1A" wp14:editId="7EF0FFE3">
                <wp:simplePos x="0" y="0"/>
                <wp:positionH relativeFrom="column">
                  <wp:posOffset>-33020</wp:posOffset>
                </wp:positionH>
                <wp:positionV relativeFrom="paragraph">
                  <wp:posOffset>637540</wp:posOffset>
                </wp:positionV>
                <wp:extent cx="5701665" cy="1290320"/>
                <wp:effectExtent l="0" t="0" r="0" b="5080"/>
                <wp:wrapSquare wrapText="bothSides"/>
                <wp:docPr id="2" name="Gruppieren 2"/>
                <wp:cNvGraphicFramePr/>
                <a:graphic xmlns:a="http://schemas.openxmlformats.org/drawingml/2006/main">
                  <a:graphicData uri="http://schemas.microsoft.com/office/word/2010/wordprocessingGroup">
                    <wpg:wgp>
                      <wpg:cNvGrpSpPr/>
                      <wpg:grpSpPr>
                        <a:xfrm>
                          <a:off x="0" y="0"/>
                          <a:ext cx="5701665" cy="1290320"/>
                          <a:chOff x="2091" y="267124"/>
                          <a:chExt cx="5707757" cy="1298476"/>
                        </a:xfrm>
                      </wpg:grpSpPr>
                      <wps:wsp>
                        <wps:cNvPr id="16419" name="Textfeld 16419"/>
                        <wps:cNvSpPr txBox="1"/>
                        <wps:spPr>
                          <a:xfrm>
                            <a:off x="2091" y="267124"/>
                            <a:ext cx="2712301" cy="1298476"/>
                          </a:xfrm>
                          <a:prstGeom prst="rect">
                            <a:avLst/>
                          </a:prstGeom>
                          <a:noFill/>
                          <a:ln>
                            <a:noFill/>
                          </a:ln>
                          <a:effectLst/>
                          <a:extLst>
                            <a:ext uri="{C572A759-6A51-4108-AA02-DFA0A04FC94B}"/>
                          </a:extLst>
                        </wps:spPr>
                        <wps:txb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4701415" w14:textId="08A803EF" w:rsidR="00F539D9" w:rsidRPr="008A36F3" w:rsidRDefault="008A36F3" w:rsidP="008A36F3">
                              <w:pPr>
                                <w:pStyle w:val="Kopfzeile"/>
                                <w:tabs>
                                  <w:tab w:val="left" w:pos="5694"/>
                                  <w:tab w:val="left" w:pos="6396"/>
                                </w:tabs>
                                <w:spacing w:before="60"/>
                                <w:rPr>
                                  <w:rFonts w:ascii="Myriad Pro" w:hAnsi="Myriad Pro"/>
                                  <w:sz w:val="20"/>
                                </w:rPr>
                              </w:pPr>
                              <w:r w:rsidRPr="008A36F3">
                                <w:rPr>
                                  <w:rFonts w:ascii="Myriad Pro" w:hAnsi="Myriad Pro"/>
                                  <w:sz w:val="20"/>
                                </w:rPr>
                                <w:t>Geschäftsführung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2871398" y="267124"/>
                            <a:ext cx="2838450" cy="1169395"/>
                          </a:xfrm>
                          <a:prstGeom prst="rect">
                            <a:avLst/>
                          </a:prstGeom>
                          <a:noFill/>
                          <a:ln>
                            <a:noFill/>
                          </a:ln>
                          <a:effectLst/>
                          <a:extLst>
                            <a:ext uri="{C572A759-6A51-4108-AA02-DFA0A04FC94B}"/>
                          </a:extLst>
                        </wps:spPr>
                        <wps:txb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6DD1E8A6" w14:textId="77777777" w:rsidR="008A36F3" w:rsidRDefault="008A36F3" w:rsidP="00E11879">
                              <w:pPr>
                                <w:pStyle w:val="Kopfzeile"/>
                                <w:tabs>
                                  <w:tab w:val="left" w:pos="5694"/>
                                  <w:tab w:val="left" w:pos="6396"/>
                                </w:tabs>
                                <w:spacing w:before="60"/>
                                <w:rPr>
                                  <w:rFonts w:ascii="Myriad Pro" w:hAnsi="Myriad Pro"/>
                                  <w:sz w:val="20"/>
                                </w:rPr>
                              </w:pPr>
                            </w:p>
                            <w:p w14:paraId="310B4B49" w14:textId="7E3F35B0"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w:t>
                              </w:r>
                              <w:r w:rsidR="00477139">
                                <w:rPr>
                                  <w:rFonts w:ascii="Myriad Pro" w:hAnsi="Myriad Pro"/>
                                  <w:sz w:val="20"/>
                                </w:rPr>
                                <w:t>-</w:t>
                              </w:r>
                              <w:r w:rsidRPr="00384AC6">
                                <w:rPr>
                                  <w:rFonts w:ascii="Myriad Pro" w:hAnsi="Myriad Pro"/>
                                  <w:sz w:val="20"/>
                                </w:rPr>
                                <w:t>13</w:t>
                              </w:r>
                            </w:p>
                            <w:p w14:paraId="1954046A" w14:textId="1973EA11"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44D1A" id="Gruppieren 2" o:spid="_x0000_s1032" style="position:absolute;margin-left:-2.6pt;margin-top:50.2pt;width:448.95pt;height:101.6pt;z-index:251665408;mso-width-relative:margin;mso-height-relative:margin" coordorigin="20,2671" coordsize="57077,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S4wIAAIQIAAAOAAAAZHJzL2Uyb0RvYy54bWzsVktv2zAMvg/YfxB0X/1IYsdGnSJr12BA&#10;0QZoh54VWY4N2JImKbW7Xz9KfrRNe1mHbZddFImkKfLjRyqnZ11TowemdCV4hoMTHyPGqcgrvs/w&#10;t7vLT0uMtCE8J7XgLMOPTOOz1ccPp61MWShKUedMIXDCddrKDJfGyNTzNC1ZQ/SJkIyDshCqIQaO&#10;au/lirTgvam90PcjrxUql0pQpjVIL3olXjn/RcGouSkKzQyqMwyxGbcqt+7s6q1OSbpXRJYVHcIg&#10;74iiIRWHSydXF8QQdFDVK1dNRZXQojAnVDSeKIqKMpcDZBP4R9lslDhIl8s+bfdyggmgPcLp3W7p&#10;9cNWoSrPcIgRJw2UaKMOUlZMMY5Ci08r9ymYbZS8lVs1CPb9yabcFaqxv5AM6hyyjxOyrDOIgnAR&#10;+0EULTCioAvCxJ+FA/a0hALZ70I/CTACdRjFQTjvK0PLL08e4ngRTx6W8ziyNt4YgGfjnMJqJfBJ&#10;P0Gmfw+y25JI5iqhLRYDZEE0D5IRtjvItWB1jnqpw8kZW9SQ6T4LSDLoAdWpBuEb4L0JwghiCLjM&#10;fABpAPEVBCSVSpsNEw2ymwwr4L+jJXm40qZHazSxt3NxWdU1yEla8xcCgLWXMNdEw9cW1T5yuzPd&#10;rnPUmbLaifwRklWi7zMt6WUFgVwRbbZEQWNBC8KwMDewFLVoMyyGHUalUD/eklt7KB5oMWqhUTOs&#10;vx+IYhjVXzmUNQnmc9vZ7jBfxEAspJ5rds81/NCcC5gFgCJE57bW3tTjtlCiuYeZsra3gopwCndn&#10;2Izbc9OPD5hJlK3Xzgh6WRJzxW8lta4tkhbmu+6eKDnUwkAZr8VIJJIelaS37WuwPhhRVK5eFuce&#10;VaD6QGrbkn+B3a+ZnYzshRb4JVYv42CWwEtw1N0TsZez5XwBYDtiB1EySxYvevtfEXuYf2MJ/hP7&#10;TxPbDXF46txcH55l+5Y+P7tGePrzsPoJAAD//wMAUEsDBBQABgAIAAAAIQAnNkQv4QAAAAoBAAAP&#10;AAAAZHJzL2Rvd25yZXYueG1sTI/BTsMwDIbvSLxDZCRuW9KWjVGaTtMEnCYkNiTEzWu9tlqTVE3W&#10;dm+POcHR9qff35+tJ9OKgXrfOKshmisQZAtXNrbS8Hl4na1A+IC2xNZZ0nAlD+v89ibDtHSj/aBh&#10;HyrBIdanqKEOoUul9EVNBv3cdWT5dnK9wcBjX8myx5HDTStjpZbSYGP5Q40dbWsqzvuL0fA24rhJ&#10;opdhdz5tr9+HxfvXLiKt7++mzTOIQFP4g+FXn9UhZ6eju9jSi1bDbBEzyXulHkAwsHqKH0EcNSQq&#10;WYLMM/m/Qv4DAAD//wMAUEsBAi0AFAAGAAgAAAAhALaDOJL+AAAA4QEAABMAAAAAAAAAAAAAAAAA&#10;AAAAAFtDb250ZW50X1R5cGVzXS54bWxQSwECLQAUAAYACAAAACEAOP0h/9YAAACUAQAACwAAAAAA&#10;AAAAAAAAAAAvAQAAX3JlbHMvLnJlbHNQSwECLQAUAAYACAAAACEAfmkk0uMCAACECAAADgAAAAAA&#10;AAAAAAAAAAAuAgAAZHJzL2Uyb0RvYy54bWxQSwECLQAUAAYACAAAACEAJzZEL+EAAAAKAQAADwAA&#10;AAAAAAAAAAAAAAA9BQAAZHJzL2Rvd25yZXYueG1sUEsFBgAAAAAEAAQA8wAAAEsGAAAAAA==&#10;">
                <v:shapetype id="_x0000_t202" coordsize="21600,21600" o:spt="202" path="m,l,21600r21600,l21600,xe">
                  <v:stroke joinstyle="miter"/>
                  <v:path gradientshapeok="t" o:connecttype="rect"/>
                </v:shapetype>
                <v:shape id="Textfeld 16419" o:spid="_x0000_s1033" type="#_x0000_t202" style="position:absolute;left:20;top:2671;width:27123;height:1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4701415" w14:textId="08A803EF" w:rsidR="00F539D9" w:rsidRPr="008A36F3" w:rsidRDefault="008A36F3" w:rsidP="008A36F3">
                        <w:pPr>
                          <w:pStyle w:val="Kopfzeile"/>
                          <w:tabs>
                            <w:tab w:val="left" w:pos="5694"/>
                            <w:tab w:val="left" w:pos="6396"/>
                          </w:tabs>
                          <w:spacing w:before="60"/>
                          <w:rPr>
                            <w:rFonts w:ascii="Myriad Pro" w:hAnsi="Myriad Pro"/>
                            <w:sz w:val="20"/>
                          </w:rPr>
                        </w:pPr>
                        <w:r w:rsidRPr="008A36F3">
                          <w:rPr>
                            <w:rFonts w:ascii="Myriad Pro" w:hAnsi="Myriad Pro"/>
                            <w:sz w:val="20"/>
                          </w:rPr>
                          <w:t>Geschäftsführung</w:t>
                        </w:r>
                      </w:p>
                    </w:txbxContent>
                  </v:textbox>
                </v:shape>
                <v:shape id="Textfeld 9" o:spid="_x0000_s1034" type="#_x0000_t202" style="position:absolute;left:28713;top:2671;width:28385;height:1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6DD1E8A6" w14:textId="77777777" w:rsidR="008A36F3" w:rsidRDefault="008A36F3" w:rsidP="00E11879">
                        <w:pPr>
                          <w:pStyle w:val="Kopfzeile"/>
                          <w:tabs>
                            <w:tab w:val="left" w:pos="5694"/>
                            <w:tab w:val="left" w:pos="6396"/>
                          </w:tabs>
                          <w:spacing w:before="60"/>
                          <w:rPr>
                            <w:rFonts w:ascii="Myriad Pro" w:hAnsi="Myriad Pro"/>
                            <w:sz w:val="20"/>
                          </w:rPr>
                        </w:pPr>
                      </w:p>
                      <w:p w14:paraId="310B4B49" w14:textId="7E3F35B0"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w:t>
                        </w:r>
                        <w:r w:rsidR="00477139">
                          <w:rPr>
                            <w:rFonts w:ascii="Myriad Pro" w:hAnsi="Myriad Pro"/>
                            <w:sz w:val="20"/>
                          </w:rPr>
                          <w:t>-</w:t>
                        </w:r>
                        <w:r w:rsidRPr="00384AC6">
                          <w:rPr>
                            <w:rFonts w:ascii="Myriad Pro" w:hAnsi="Myriad Pro"/>
                            <w:sz w:val="20"/>
                          </w:rPr>
                          <w:t>13</w:t>
                        </w:r>
                      </w:p>
                      <w:p w14:paraId="1954046A" w14:textId="1973EA11"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v:textbox>
                </v:shape>
                <w10:wrap type="square"/>
              </v:group>
            </w:pict>
          </mc:Fallback>
        </mc:AlternateContent>
      </w:r>
      <w:r>
        <w:rPr>
          <w:noProof/>
        </w:rPr>
        <mc:AlternateContent>
          <mc:Choice Requires="wps">
            <w:drawing>
              <wp:anchor distT="0" distB="0" distL="114300" distR="114300" simplePos="0" relativeHeight="251660288" behindDoc="0" locked="0" layoutInCell="1" allowOverlap="1" wp14:anchorId="328A9B0C" wp14:editId="72FD3D9C">
                <wp:simplePos x="0" y="0"/>
                <wp:positionH relativeFrom="column">
                  <wp:posOffset>39370</wp:posOffset>
                </wp:positionH>
                <wp:positionV relativeFrom="paragraph">
                  <wp:posOffset>670560</wp:posOffset>
                </wp:positionV>
                <wp:extent cx="2474595" cy="1190625"/>
                <wp:effectExtent l="0" t="0" r="1905" b="9525"/>
                <wp:wrapSquare wrapText="bothSides"/>
                <wp:docPr id="16418" name="Rechteck 16418"/>
                <wp:cNvGraphicFramePr/>
                <a:graphic xmlns:a="http://schemas.openxmlformats.org/drawingml/2006/main">
                  <a:graphicData uri="http://schemas.microsoft.com/office/word/2010/wordprocessingShape">
                    <wps:wsp>
                      <wps:cNvSpPr/>
                      <wps:spPr>
                        <a:xfrm>
                          <a:off x="0" y="0"/>
                          <a:ext cx="2474595" cy="11906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3185D" id="Rechteck 16418" o:spid="_x0000_s1026" style="position:absolute;margin-left:3.1pt;margin-top:52.8pt;width:194.8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XcQIAANkEAAAOAAAAZHJzL2Uyb0RvYy54bWysVE1v2zAMvQ/YfxB0X21nSboYdYqsWYcB&#10;RVusHXpmZCk2JksapcTpfv0o2Wm7bqdhF5kUKX48Pvrs/NBptpfoW2sqXpzknEkjbN2abcW/3V++&#10;+8CZD2Bq0NbIij9Kz8+Xb9+c9a6UE9tYXUtkFMT4sncVb0JwZZZ50cgO/Il10pBRWewgkIrbrEbo&#10;KXqns0mez7PeYu3QCuk93a4HI1+m+EpJEW6U8jIwXXGqLaQT07mJZ7Y8g3KL4JpWjGXAP1TRQWso&#10;6VOoNQRgO2z/CNW1Aq23KpwI22VWqVbI1AN1U+SvurlrwMnUC4Hj3RNM/v+FFdf7W2RtTbObTwsa&#10;loGOxvRViiZI8Z0Nt4RS73xJznfuFkfNkxhbPijs4peaYYeE7OMTsvIQmKDLyfR0OlvMOBNkK4pF&#10;Pp/MIvbZ83OHPnyWtmNRqDjS6BKisL/yYXA9usRs3uq2vmy1TgpuNxca2R5ozMX842r9aXirXQPD&#10;7eR9nqdxU0o/uKf0v8XRhvUVX8yoOCaA6Kg0BBI7RwB5s+UM9JZ4LgKm+MbGCqg4KGNta/DNkC1F&#10;HRvUJtplIuPYSgRzgC9KG1s/0hDQDuz0Tly2FO0KfLgFJDoScWnFwg0dSluq0I4SZ43Fn3+7j/7E&#10;ErJy1hO9qfwfO0DJmf5iiD+LYjqN+5CU6ex0Qgq+tGxeWsyuu7ARWlpmJ5IY/YM+igpt90CbuIpZ&#10;yQRGUO4BqFG5CMPa0S4LuVolN9oBB+HK3DkRgx9xvD88ALqRCIE4dG2PqwDlKz4MvvGlsatdsKpN&#10;ZHnGlaYcFdqfNO9x1+OCvtST1/MfafkLAAD//wMAUEsDBBQABgAIAAAAIQBwyHhe4AAAAAkBAAAP&#10;AAAAZHJzL2Rvd25yZXYueG1sTI9PT4NAEMXvJn6HzZh4MXaBWiLI0pjGmh4V7cHblh2BsH+QXSh+&#10;e8eTHt+8l/d+U2wXo9mMo++cFRCvImBoa6c62wh4f9vf3gPzQVoltbMo4Bs9bMvLi0Lmyp3tK85V&#10;aBiVWJ9LAW0IQ865r1s00q/cgJa8TzcaGUiODVejPFO50TyJopQb2VlaaOWAuxbrvpqMgKe7ly+3&#10;u+n9/lj10+Ej1vPh+SjE9dXy+AAs4BL+wvCLT+hQEtPJTVZ5pgWkCQXpHG1SYOSvs00G7CQgydYx&#10;8LLg/z8ofwAAAP//AwBQSwECLQAUAAYACAAAACEAtoM4kv4AAADhAQAAEwAAAAAAAAAAAAAAAAAA&#10;AAAAW0NvbnRlbnRfVHlwZXNdLnhtbFBLAQItABQABgAIAAAAIQA4/SH/1gAAAJQBAAALAAAAAAAA&#10;AAAAAAAAAC8BAABfcmVscy8ucmVsc1BLAQItABQABgAIAAAAIQDqgllXcQIAANkEAAAOAAAAAAAA&#10;AAAAAAAAAC4CAABkcnMvZTJvRG9jLnhtbFBLAQItABQABgAIAAAAIQBwyHhe4AAAAAkBAAAPAAAA&#10;AAAAAAAAAAAAAMsEAABkcnMvZG93bnJldi54bWxQSwUGAAAAAAQABADzAAAA2AUAAAAA&#10;" fillcolor="#16bade" stroked="f">
                <v:fill opacity="15163f"/>
                <w10:wrap type="square"/>
              </v:rect>
            </w:pict>
          </mc:Fallback>
        </mc:AlternateContent>
      </w:r>
      <w:r>
        <w:rPr>
          <w:noProof/>
        </w:rPr>
        <mc:AlternateContent>
          <mc:Choice Requires="wps">
            <w:drawing>
              <wp:anchor distT="0" distB="0" distL="114300" distR="114300" simplePos="0" relativeHeight="251659263" behindDoc="0" locked="0" layoutInCell="1" allowOverlap="1" wp14:anchorId="47C90AD6" wp14:editId="24FFD37F">
                <wp:simplePos x="0" y="0"/>
                <wp:positionH relativeFrom="column">
                  <wp:posOffset>2874645</wp:posOffset>
                </wp:positionH>
                <wp:positionV relativeFrom="paragraph">
                  <wp:posOffset>673100</wp:posOffset>
                </wp:positionV>
                <wp:extent cx="2590800" cy="1140460"/>
                <wp:effectExtent l="0" t="0" r="0" b="2540"/>
                <wp:wrapSquare wrapText="bothSides"/>
                <wp:docPr id="3" name="Rechteck 3"/>
                <wp:cNvGraphicFramePr/>
                <a:graphic xmlns:a="http://schemas.openxmlformats.org/drawingml/2006/main">
                  <a:graphicData uri="http://schemas.microsoft.com/office/word/2010/wordprocessingShape">
                    <wps:wsp>
                      <wps:cNvSpPr/>
                      <wps:spPr>
                        <a:xfrm>
                          <a:off x="0" y="0"/>
                          <a:ext cx="2590800" cy="114046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5797F" id="Rechteck 3" o:spid="_x0000_s1026" style="position:absolute;margin-left:226.35pt;margin-top:53pt;width:204pt;height:89.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bAIAANEEAAAOAAAAZHJzL2Uyb0RvYy54bWysVFFPGzEMfp+0/xDlfdy1tAwqrqijY5qE&#10;AA0mnt1c0jstibMk7RV+/ZzclTK2p2kvqR37PttfPvf8Ymc020ofWrQVHx2VnEkrsG7tuuLfH64+&#10;nHIWItgaNFpZ8ScZ+MX8/bvzzs3kGBvUtfSMQGyYda7iTYxuVhRBNNJAOEInLQUVegORXL8uag8d&#10;oRtdjMvypOjQ186jkCHQ7bIP8nnGV0qKeKtUkJHpilNvMZ8+n6t0FvNzmK09uKYVQxvwD10YaC0V&#10;fYFaQgS28e0fUKYVHgOqeCTQFKhUK2SegaYZlW+muW/AyTwLkRPcC03h/8GKm+2dZ21d8WPOLBh6&#10;om9SNFGKH+w4sdO5MKOke3fnBy+QmUbdKW/SLw3BdpnRpxdG5S4yQZfj6Vl5WhLxgmKj0aScnGTO&#10;i8Pnzof4RaJhyai4pyfLTML2OkQqSan7lFQtoG7rq1br7Pj16lJ7tgV63tHJp8Xyc/+tdg30t+Pj&#10;kur3OKFPz5i/4WjLuoqfTcdT6hRIhkpDJNM4IibYNWeg16RvEX3Gt5g6INC+tyWEpq+WUYdq2qa4&#10;zCIcRklk9vQla4X1E5HvsVdlcOKqJQ6uIcQ78CRD4o1WK97SoTRShzhYnDXon/92n/JJHRTlrCNZ&#10;U/s/N+AlZ/qrJd2cjSaTtAfZmUw/jsnxryOr1xG7MZeYqKUldiKbKT/qvak8mkfawEWqSiGwgmr3&#10;RA3OZezXjXZYyMUip5H2HcRre+9EAt/z+LB7BO8GIUTS0A3uVwBmb/TQ56YvLS42EVWbxXLglV45&#10;ObQ3+b2HHU+L+drPWYd/ovkvAAAA//8DAFBLAwQUAAYACAAAACEAqV0na+EAAAALAQAADwAAAGRy&#10;cy9kb3ducmV2LnhtbEyPwU7DMBBE70j8g7VIXFBrN2pDFOJUqKKoRxrooTc3XpIosR1iJw1/z3KC&#10;4848zc5k29l0bMLBN85KWC0FMLSl042tJHy87xcJMB+U1apzFiV8o4dtfnuTqVS7qz3iVISKUYj1&#10;qZJQh9CnnPuyRqP80vVoyft0g1GBzqHielBXCjcdj4SIuVGNpQ+16nFXY9kWo5Hwsn77cruH1u9P&#10;RTsezqtuOryepLy/m5+fgAWcwx8Mv/WpOuTU6eJGqz3rJKw30SOhZIiYRhGRxIKUi4Qo2cTA84z/&#10;35D/AAAA//8DAFBLAQItABQABgAIAAAAIQC2gziS/gAAAOEBAAATAAAAAAAAAAAAAAAAAAAAAABb&#10;Q29udGVudF9UeXBlc10ueG1sUEsBAi0AFAAGAAgAAAAhADj9If/WAAAAlAEAAAsAAAAAAAAAAAAA&#10;AAAALwEAAF9yZWxzLy5yZWxzUEsBAi0AFAAGAAgAAAAhAGT9UmFsAgAA0QQAAA4AAAAAAAAAAAAA&#10;AAAALgIAAGRycy9lMm9Eb2MueG1sUEsBAi0AFAAGAAgAAAAhAKldJ2vhAAAACwEAAA8AAAAAAAAA&#10;AAAAAAAAxgQAAGRycy9kb3ducmV2LnhtbFBLBQYAAAAABAAEAPMAAADUBQAAAAA=&#10;" fillcolor="#16bade" stroked="f">
                <v:fill opacity="15163f"/>
                <w10:wrap type="square"/>
              </v:rect>
            </w:pict>
          </mc:Fallback>
        </mc:AlternateContent>
      </w:r>
    </w:p>
    <w:sectPr w:rsidR="00E11879" w:rsidRPr="008C4766" w:rsidSect="00384AC6">
      <w:headerReference w:type="default" r:id="rId8"/>
      <w:footerReference w:type="default" r:id="rId9"/>
      <w:headerReference w:type="first" r:id="rId10"/>
      <w:footerReference w:type="first" r:id="rId11"/>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C83E5" w14:textId="77777777" w:rsidR="00970C9E" w:rsidRDefault="00970C9E" w:rsidP="008C4766">
      <w:r>
        <w:separator/>
      </w:r>
    </w:p>
  </w:endnote>
  <w:endnote w:type="continuationSeparator" w:id="0">
    <w:p w14:paraId="4B524EDF" w14:textId="77777777"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8846" w14:textId="7B00F84E" w:rsidR="008C4766" w:rsidRPr="00C9594A" w:rsidRDefault="00D41DB6" w:rsidP="00C9594A">
    <w:pPr>
      <w:pStyle w:val="Fuzeile"/>
      <w:jc w:val="right"/>
      <w:rPr>
        <w:rFonts w:ascii="Myriad Pro" w:hAnsi="Myriad Pro"/>
        <w:sz w:val="22"/>
      </w:rPr>
    </w:pPr>
    <w:r>
      <w:rPr>
        <w:noProof/>
      </w:rPr>
      <w:drawing>
        <wp:anchor distT="0" distB="0" distL="114300" distR="114300" simplePos="0" relativeHeight="251660287" behindDoc="1" locked="0" layoutInCell="1" allowOverlap="1" wp14:anchorId="39A8B05A" wp14:editId="5FD2735F">
          <wp:simplePos x="0" y="0"/>
          <wp:positionH relativeFrom="margin">
            <wp:posOffset>2518970</wp:posOffset>
          </wp:positionH>
          <wp:positionV relativeFrom="page">
            <wp:posOffset>9883140</wp:posOffset>
          </wp:positionV>
          <wp:extent cx="3431615" cy="723773"/>
          <wp:effectExtent l="0" t="0" r="0" b="635"/>
          <wp:wrapNone/>
          <wp:docPr id="16" name="Grafik 16" descr="C:\Users\j.deschermeier\AppData\Local\Microsoft\Windows\INetCache\Content.Word\03_StMWi-4c_rechts_gefoer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eschermeier\AppData\Local\Microsoft\Windows\INetCache\Content.Word\03_StMWi-4c_rechts_gefoerd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359" cy="7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79744" behindDoc="0" locked="0" layoutInCell="1" allowOverlap="1" wp14:anchorId="5321F2AA" wp14:editId="02AC6CB1">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67AFC32"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0BCCC718" wp14:editId="49FE9805">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71AC96A" wp14:editId="69ADB9ED">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3</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14:paraId="07ECC784" w14:textId="76321949" w:rsidR="008C1E17" w:rsidRDefault="008C1E17"/>
  <w:p w14:paraId="21AEBD84" w14:textId="77777777" w:rsidR="008C1E17" w:rsidRDefault="008C1E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EBAA" w14:textId="77777777"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61E4ACE" wp14:editId="2328846C">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1E4ACE" id="_x0000_t202" coordsize="21600,21600" o:spt="202" path="m,l,21600r21600,l21600,xe">
              <v:stroke joinstyle="miter"/>
              <v:path gradientshapeok="t" o:connecttype="rect"/>
            </v:shapetype>
            <v:shape id="_x0000_s1037"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EQIAAPsDAAAOAAAAZHJzL2Uyb0RvYy54bWysU9tu2zAMfR+wfxD0vthxkzYx4hRduwwD&#10;ugvQ7gMUSY6FSaImKbGzry8lp1mwvQ3zgyCa5CHPIbW6HYwmB+mDAtvQ6aSkRFoOQtldQ78/b94t&#10;KAmRWcE0WNnQowz0dv32zap3taygAy2kJwhiQ927hnYxurooAu+kYWECTlp0tuANi2j6XSE86xHd&#10;6KIqy+uiBy+cBy5DwL8Po5OuM37bSh6/tm2QkeiGYm8xnz6f23QW6xWrd565TvFTG+wfujBMWSx6&#10;hnpgkZG9V39BGcU9BGjjhIMpoG0Vl5kDspmWf7B56piTmQuKE9xZpvD/YPmXwzdPlMDZLSmxzOCM&#10;nuUQW6kFqZI8vQs1Rj05jIvDexgwNFMN7hH4j0As3HfM7uSd99B3kglsb5oyi4vUESckkG3/GQSW&#10;YfsIGWhovUnaoRoE0XFMx/NosBXC8Wd1dTOrrueUcPRNZ+XVcjHPNVj9mu58iB8lGJIuDfU4+wzP&#10;Do8hpnZY/RqSqlnYKK3z/LUlfUOX82qeEy48RkVcT61MQxdl+saFSSw/WJGTI1N6vGMBbU+0E9OR&#10;cxy2Qxb4rOYWxBF18DBuI74evHTgf1HS4yY2NPzcMy8p0Z8sarmczmZpdbMxm99UaPhLz/bSwyxH&#10;qIZGSsbrfczrnigHd4eab1RWIw1n7OTUMm5YFun0GtIKX9o56vebXb8AAAD//wMAUEsDBBQABgAI&#10;AAAAIQAA0Sg/4AAAAAwBAAAPAAAAZHJzL2Rvd25yZXYueG1sTI/LTsMwEEX3SPyDNUjsqBNImjbE&#10;qRAPiSVtQWLpxpOHsMdR7Lbh7xlWsJw7R3fOVJvZWXHCKQyeFKSLBARS481AnYL3/cvNCkSImoy2&#10;nlDBNwbY1JcXlS6NP9MWT7vYCS6hUGoFfYxjKWVoenQ6LPyIxLvWT05HHqdOmkmfudxZeZskS+n0&#10;QHyh1yM+9th87Y5OwQd92tc2Mz0W+Vu2HZ+f2jzulbq+mh/uQUSc4x8Mv/qsDjU7HfyRTBBWwbrI&#10;meQ8X6ZrEExkRZqBOHBUrO4SkHUl/z9R/wAAAP//AwBQSwECLQAUAAYACAAAACEAtoM4kv4AAADh&#10;AQAAEwAAAAAAAAAAAAAAAAAAAAAAW0NvbnRlbnRfVHlwZXNdLnhtbFBLAQItABQABgAIAAAAIQA4&#10;/SH/1gAAAJQBAAALAAAAAAAAAAAAAAAAAC8BAABfcmVscy8ucmVsc1BLAQItABQABgAIAAAAIQD+&#10;Cl+vEQIAAPsDAAAOAAAAAAAAAAAAAAAAAC4CAABkcnMvZTJvRG9jLnhtbFBLAQItABQABgAIAAAA&#10;IQAA0Sg/4AAAAAwBAAAPAAAAAAAAAAAAAAAAAGsEAABkcnMvZG93bnJldi54bWxQSwUGAAAAAAQA&#10;BADzAAAAeAUAAAAA&#10;" filled="f" stroked="f">
              <v:textbox style="mso-fit-shape-to-text:t">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646CF6ED" wp14:editId="4349DE2E">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03DD5CC3" wp14:editId="5E3C5458">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4CA54"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14:paraId="313EB37F" w14:textId="77777777" w:rsidR="008C1E17" w:rsidRDefault="008C1E17" w:rsidP="00A1232B">
    <w:pPr>
      <w:ind w:firstLine="708"/>
    </w:pPr>
  </w:p>
  <w:p w14:paraId="4D78E7B4" w14:textId="77777777" w:rsidR="008C1E17" w:rsidRDefault="008C1E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AE26D" w14:textId="77777777" w:rsidR="00970C9E" w:rsidRDefault="00970C9E" w:rsidP="008C4766">
      <w:r>
        <w:separator/>
      </w:r>
    </w:p>
  </w:footnote>
  <w:footnote w:type="continuationSeparator" w:id="0">
    <w:p w14:paraId="449563C2" w14:textId="77777777" w:rsidR="00970C9E" w:rsidRDefault="00970C9E"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CC34" w14:textId="77777777"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5589C509" wp14:editId="2158CB8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381CD"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5641" w14:textId="77777777" w:rsidR="002A72D6" w:rsidRDefault="00A97790">
    <w:pPr>
      <w:pStyle w:val="Kopfzeile"/>
    </w:pPr>
    <w:r>
      <w:rPr>
        <w:noProof/>
      </w:rPr>
      <w:drawing>
        <wp:anchor distT="0" distB="0" distL="114300" distR="114300" simplePos="0" relativeHeight="251689984" behindDoc="1" locked="0" layoutInCell="1" allowOverlap="1" wp14:anchorId="48C2B1CF" wp14:editId="6B5DFAA5">
          <wp:simplePos x="0" y="0"/>
          <wp:positionH relativeFrom="column">
            <wp:posOffset>3056890</wp:posOffset>
          </wp:positionH>
          <wp:positionV relativeFrom="paragraph">
            <wp:posOffset>39370</wp:posOffset>
          </wp:positionV>
          <wp:extent cx="3045600" cy="871200"/>
          <wp:effectExtent l="0" t="0" r="2540" b="571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600" cy="87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7778643" wp14:editId="6F66ADE6">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14:paraId="35CDC39F" w14:textId="77777777" w:rsidR="002A72D6" w:rsidRDefault="002A72D6">
    <w:pPr>
      <w:pStyle w:val="Kopfzeile"/>
    </w:pPr>
  </w:p>
  <w:p w14:paraId="31D67398" w14:textId="77777777" w:rsidR="002A72D6" w:rsidRDefault="002A72D6">
    <w:pPr>
      <w:pStyle w:val="Kopfzeile"/>
    </w:pPr>
  </w:p>
  <w:p w14:paraId="0B1D56FA" w14:textId="77777777" w:rsidR="002A72D6" w:rsidRDefault="002A72D6">
    <w:pPr>
      <w:pStyle w:val="Kopfzeile"/>
    </w:pPr>
  </w:p>
  <w:p w14:paraId="7F9E769B" w14:textId="77777777" w:rsidR="002A72D6" w:rsidRDefault="002A72D6">
    <w:pPr>
      <w:pStyle w:val="Kopfzeile"/>
    </w:pPr>
  </w:p>
  <w:p w14:paraId="7D390494" w14:textId="77777777" w:rsidR="002A72D6" w:rsidRDefault="002A72D6">
    <w:pPr>
      <w:pStyle w:val="Kopfzeile"/>
    </w:pPr>
  </w:p>
  <w:p w14:paraId="0F718DBE" w14:textId="77777777"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512A5088" wp14:editId="73195951">
              <wp:simplePos x="0" y="0"/>
              <wp:positionH relativeFrom="column">
                <wp:posOffset>6654</wp:posOffset>
              </wp:positionH>
              <wp:positionV relativeFrom="paragraph">
                <wp:posOffset>73218</wp:posOffset>
              </wp:positionV>
              <wp:extent cx="2860040" cy="2003729"/>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03729"/>
                      </a:xfrm>
                      <a:prstGeom prst="rect">
                        <a:avLst/>
                      </a:prstGeom>
                      <a:solidFill>
                        <a:srgbClr val="FFFFFF"/>
                      </a:solidFill>
                      <a:ln w="9525">
                        <a:noFill/>
                        <a:miter lim="800000"/>
                        <a:headEnd/>
                        <a:tailEnd/>
                      </a:ln>
                    </wps:spPr>
                    <wps:txb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31877D08" w:rsidR="002A72D6" w:rsidRPr="008C4766" w:rsidRDefault="008A36F3" w:rsidP="003F6955">
                          <w:pPr>
                            <w:pStyle w:val="Kopfzeile"/>
                            <w:tabs>
                              <w:tab w:val="left" w:pos="5694"/>
                              <w:tab w:val="left" w:pos="6396"/>
                            </w:tabs>
                            <w:rPr>
                              <w:rFonts w:ascii="Myriad Pro" w:hAnsi="Myriad Pro"/>
                              <w:sz w:val="20"/>
                            </w:rPr>
                          </w:pPr>
                          <w:r>
                            <w:rPr>
                              <w:rFonts w:ascii="Myriad Pro" w:hAnsi="Myriad Pro"/>
                              <w:sz w:val="20"/>
                            </w:rPr>
                            <w:t>Geschäftsführung</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A5088" id="_x0000_t202" coordsize="21600,21600" o:spt="202" path="m,l,21600r21600,l21600,xe">
              <v:stroke joinstyle="miter"/>
              <v:path gradientshapeok="t" o:connecttype="rect"/>
            </v:shapetype>
            <v:shape id="Textfeld 2" o:spid="_x0000_s1035" type="#_x0000_t202" style="position:absolute;margin-left:.5pt;margin-top:5.75pt;width:225.2pt;height:1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pMIgIAAB4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So6FV+Q4lh&#10;HQ7pSQ6hkVqQIurTW19i2qPFxDC8hwHnnHr19gH4D08MbFpmdvLOOehbyQTym8bK7KJ0xPERpO4/&#10;g8Br2D5AAhoa10XxUA6C6Din43k2SIVw/FksrvN8hiGOMZz81U2xTHew8qXcOh8+SuhINCrqcPgJ&#10;nh0efIh0WPmSEm/zoJXYKq2T43b1RjtyYLgo2/Sd0H9L04b0FV3Oi3lCNhDr0w51KuAia9VVdJHH&#10;L5azMsrxwYhkB6b0aCMTbU76RElGccJQD5gYRatBHFEpB+PC4gNDowX3i5Iel7Wi/ueeOUmJ/mRQ&#10;7eV0FqUJyZnNbwp03GWkvowwwxGqooGS0dyE9CIiXwN3OJVGJb1emZy44hImGU8PJm75pZ+yXp/1&#10;+hkAAP//AwBQSwMEFAAGAAgAAAAhAHQ6SVrcAAAACAEAAA8AAABkcnMvZG93bnJldi54bWxMj0FP&#10;g0AQhe8m/ofNmHgxdqFCUWRp1ETjtbU/YIApENlZwm4L/feOJz1NXt7Lm+8V28UO6kyT7x0biFcR&#10;KOLaNT23Bg5f7/ePoHxAbnBwTAYu5GFbXl8VmDdu5h2d96FVUsI+RwNdCGOuta87suhXbiQW7+gm&#10;i0Hk1OpmwlnK7aDXUbTRFnuWDx2O9NZR/b0/WQPHz/kufZqrj3DIdsnmFfuschdjbm+Wl2dQgZbw&#10;F4ZffEGHUpgqd+LGq0G0LAly4hSU2EkaJ6AqAw/rLAJdFvr/gPIHAAD//wMAUEsBAi0AFAAGAAgA&#10;AAAhALaDOJL+AAAA4QEAABMAAAAAAAAAAAAAAAAAAAAAAFtDb250ZW50X1R5cGVzXS54bWxQSwEC&#10;LQAUAAYACAAAACEAOP0h/9YAAACUAQAACwAAAAAAAAAAAAAAAAAvAQAAX3JlbHMvLnJlbHNQSwEC&#10;LQAUAAYACAAAACEACiy6TCICAAAeBAAADgAAAAAAAAAAAAAAAAAuAgAAZHJzL2Uyb0RvYy54bWxQ&#10;SwECLQAUAAYACAAAACEAdDpJWtwAAAAIAQAADwAAAAAAAAAAAAAAAAB8BAAAZHJzL2Rvd25yZXYu&#10;eG1sUEsFBgAAAAAEAAQA8wAAAIUFAAAAAA==&#10;" stroked="f">
              <v:textbo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31877D08" w:rsidR="002A72D6" w:rsidRPr="008C4766" w:rsidRDefault="008A36F3" w:rsidP="003F6955">
                    <w:pPr>
                      <w:pStyle w:val="Kopfzeile"/>
                      <w:tabs>
                        <w:tab w:val="left" w:pos="5694"/>
                        <w:tab w:val="left" w:pos="6396"/>
                      </w:tabs>
                      <w:rPr>
                        <w:rFonts w:ascii="Myriad Pro" w:hAnsi="Myriad Pro"/>
                        <w:sz w:val="20"/>
                      </w:rPr>
                    </w:pPr>
                    <w:r>
                      <w:rPr>
                        <w:rFonts w:ascii="Myriad Pro" w:hAnsi="Myriad Pro"/>
                        <w:sz w:val="20"/>
                      </w:rPr>
                      <w:t>Geschäftsführung</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v:textbox>
            </v:shape>
          </w:pict>
        </mc:Fallback>
      </mc:AlternateContent>
    </w:r>
  </w:p>
  <w:p w14:paraId="12575BC3" w14:textId="77777777" w:rsidR="002A72D6" w:rsidRDefault="002A72D6">
    <w:pPr>
      <w:pStyle w:val="Kopfzeile"/>
    </w:pPr>
  </w:p>
  <w:p w14:paraId="3C6801FC" w14:textId="77777777" w:rsidR="002A72D6" w:rsidRDefault="002A72D6">
    <w:pPr>
      <w:pStyle w:val="Kopfzeile"/>
    </w:pPr>
  </w:p>
  <w:p w14:paraId="7D20F896" w14:textId="77777777" w:rsidR="002A72D6" w:rsidRDefault="002A72D6">
    <w:pPr>
      <w:pStyle w:val="Kopfzeile"/>
    </w:pPr>
  </w:p>
  <w:p w14:paraId="74ED7CBD" w14:textId="77777777" w:rsidR="002A72D6" w:rsidRDefault="002A72D6">
    <w:pPr>
      <w:pStyle w:val="Kopfzeile"/>
    </w:pPr>
  </w:p>
  <w:p w14:paraId="55D74E61" w14:textId="77777777" w:rsidR="002A72D6" w:rsidRDefault="002A72D6">
    <w:pPr>
      <w:pStyle w:val="Kopfzeile"/>
    </w:pPr>
  </w:p>
  <w:p w14:paraId="3FE6B27C" w14:textId="77777777" w:rsidR="002A72D6" w:rsidRDefault="002A72D6">
    <w:pPr>
      <w:pStyle w:val="Kopfzeile"/>
    </w:pPr>
  </w:p>
  <w:p w14:paraId="105A1152" w14:textId="77777777" w:rsidR="002A72D6" w:rsidRDefault="002A72D6">
    <w:pPr>
      <w:pStyle w:val="Kopfzeile"/>
    </w:pPr>
  </w:p>
  <w:p w14:paraId="6A573B32" w14:textId="77777777" w:rsidR="00430B42" w:rsidRDefault="00430B42" w:rsidP="00430B42">
    <w:pPr>
      <w:pStyle w:val="Kopfzeile"/>
      <w:jc w:val="right"/>
      <w:rPr>
        <w:rFonts w:ascii="Myriad Pro" w:hAnsi="Myriad Pro"/>
        <w:b/>
        <w:sz w:val="44"/>
      </w:rPr>
    </w:pPr>
  </w:p>
  <w:p w14:paraId="2F86E726"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655E6B8D" w14:textId="7FD989B4"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0D97F187" wp14:editId="19196EC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7D294F"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p w14:paraId="7250FCC0" w14:textId="5784A903" w:rsidR="008C1E17" w:rsidRDefault="00AA71E9">
    <w:r>
      <w:rPr>
        <w:noProof/>
      </w:rPr>
      <mc:AlternateContent>
        <mc:Choice Requires="wps">
          <w:drawing>
            <wp:anchor distT="0" distB="0" distL="114300" distR="114300" simplePos="0" relativeHeight="251661312" behindDoc="0" locked="0" layoutInCell="1" allowOverlap="1" wp14:anchorId="7FBBC4F8" wp14:editId="7249A8A4">
              <wp:simplePos x="0" y="0"/>
              <wp:positionH relativeFrom="column">
                <wp:posOffset>4789170</wp:posOffset>
              </wp:positionH>
              <wp:positionV relativeFrom="paragraph">
                <wp:posOffset>55245</wp:posOffset>
              </wp:positionV>
              <wp:extent cx="849630" cy="339725"/>
              <wp:effectExtent l="0" t="0" r="635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D2317D4" w14:textId="404AABA5" w:rsidR="008C4766" w:rsidRPr="00550B87" w:rsidRDefault="008A743E">
                          <w:pPr>
                            <w:rPr>
                              <w:rFonts w:ascii="Myriad Pro" w:hAnsi="Myriad Pro"/>
                            </w:rPr>
                          </w:pPr>
                          <w:r>
                            <w:rPr>
                              <w:rFonts w:ascii="Myriad Pro" w:hAnsi="Myriad Pro"/>
                            </w:rPr>
                            <w:t xml:space="preserve">Oktober </w:t>
                          </w:r>
                          <w:r w:rsidR="00A96895">
                            <w:rPr>
                              <w:rFonts w:ascii="Myriad Pro" w:hAnsi="Myriad Pro"/>
                            </w:rPr>
                            <w:t>2</w:t>
                          </w:r>
                          <w:r w:rsidR="007B0838">
                            <w:rPr>
                              <w:rFonts w:ascii="Myriad Pro" w:hAnsi="Myriad Pro"/>
                            </w:rPr>
                            <w:t>0</w:t>
                          </w:r>
                          <w:r w:rsidR="008A36F3">
                            <w:rPr>
                              <w:rFonts w:ascii="Myriad Pro" w:hAnsi="Myriad Pro"/>
                            </w:rPr>
                            <w:t>21</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BBC4F8" id="_x0000_s1036" type="#_x0000_t202" style="position:absolute;margin-left:377.1pt;margin-top:4.35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CmjHd4AAAAIAQAADwAAAGRycy9kb3ducmV2LnhtbEyP0UrEMBRE&#10;3wX/IVzBNze1ahtrbxdRBEVY2NUPSJO7bbFJapLd1r83Pq2PwwwzZ+r1YkZ2JB8GZxGuVxkwssrp&#10;wXYInx8vVwJYiNJqOTpLCD8UYN2cn9Wy0m62WzruYsdSiQ2VROhjnCrOg+rJyLByE9nk7Z03Mibp&#10;O669nFO5GXmeZQU3crBpoZcTPfWkvnYHg/A8+PZbuZvXony/V5tt2M9vG454ebE8PgCLtMRTGP7w&#10;Ezo0ial1B6sDGxHKu9s8RRFECSz5Qoj0rUUo8hx4U/P/B5pfAAAA//8DAFBLAQItABQABgAIAAAA&#10;IQC2gziS/gAAAOEBAAATAAAAAAAAAAAAAAAAAAAAAABbQ29udGVudF9UeXBlc10ueG1sUEsBAi0A&#10;FAAGAAgAAAAhADj9If/WAAAAlAEAAAsAAAAAAAAAAAAAAAAALwEAAF9yZWxzLy5yZWxzUEsBAi0A&#10;FAAGAAgAAAAhAHdqkzAeAgAAHwQAAA4AAAAAAAAAAAAAAAAALgIAAGRycy9lMm9Eb2MueG1sUEsB&#10;Ai0AFAAGAAgAAAAhAIApox3eAAAACAEAAA8AAAAAAAAAAAAAAAAAeAQAAGRycy9kb3ducmV2Lnht&#10;bFBLBQYAAAAABAAEAPMAAACDBQAAAAA=&#10;" stroked="f">
              <v:textbox style="mso-fit-shape-to-text:t">
                <w:txbxContent>
                  <w:p w14:paraId="5D2317D4" w14:textId="404AABA5" w:rsidR="008C4766" w:rsidRPr="00550B87" w:rsidRDefault="008A743E">
                    <w:pPr>
                      <w:rPr>
                        <w:rFonts w:ascii="Myriad Pro" w:hAnsi="Myriad Pro"/>
                      </w:rPr>
                    </w:pPr>
                    <w:r>
                      <w:rPr>
                        <w:rFonts w:ascii="Myriad Pro" w:hAnsi="Myriad Pro"/>
                      </w:rPr>
                      <w:t xml:space="preserve">Oktober </w:t>
                    </w:r>
                    <w:r w:rsidR="00A96895">
                      <w:rPr>
                        <w:rFonts w:ascii="Myriad Pro" w:hAnsi="Myriad Pro"/>
                      </w:rPr>
                      <w:t>2</w:t>
                    </w:r>
                    <w:r w:rsidR="007B0838">
                      <w:rPr>
                        <w:rFonts w:ascii="Myriad Pro" w:hAnsi="Myriad Pro"/>
                      </w:rPr>
                      <w:t>0</w:t>
                    </w:r>
                    <w:r w:rsidR="008A36F3">
                      <w:rPr>
                        <w:rFonts w:ascii="Myriad Pro" w:hAnsi="Myriad Pro"/>
                      </w:rPr>
                      <w:t>21</w:t>
                    </w:r>
                  </w:p>
                </w:txbxContent>
              </v:textbox>
            </v:shape>
          </w:pict>
        </mc:Fallback>
      </mc:AlternateContent>
    </w:r>
  </w:p>
  <w:p w14:paraId="27FD4D9C" w14:textId="77777777" w:rsidR="008C1E17" w:rsidRDefault="008C1E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055AD"/>
    <w:multiLevelType w:val="hybridMultilevel"/>
    <w:tmpl w:val="FDF40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1660BC"/>
    <w:multiLevelType w:val="hybridMultilevel"/>
    <w:tmpl w:val="9EA0C90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3CAD0A05"/>
    <w:multiLevelType w:val="hybridMultilevel"/>
    <w:tmpl w:val="45008A94"/>
    <w:lvl w:ilvl="0" w:tplc="04070001">
      <w:start w:val="1"/>
      <w:numFmt w:val="bullet"/>
      <w:lvlText w:val=""/>
      <w:lvlJc w:val="left"/>
      <w:pPr>
        <w:ind w:left="1260" w:hanging="360"/>
      </w:pPr>
      <w:rPr>
        <w:rFonts w:ascii="Symbol" w:hAnsi="Symbol"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3" w15:restartNumberingAfterBreak="0">
    <w:nsid w:val="44E01AFB"/>
    <w:multiLevelType w:val="hybridMultilevel"/>
    <w:tmpl w:val="9D5442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66"/>
    <w:rsid w:val="00000752"/>
    <w:rsid w:val="0001118F"/>
    <w:rsid w:val="0001675C"/>
    <w:rsid w:val="000323E5"/>
    <w:rsid w:val="0003539A"/>
    <w:rsid w:val="00060070"/>
    <w:rsid w:val="000619B2"/>
    <w:rsid w:val="00064C2E"/>
    <w:rsid w:val="00074074"/>
    <w:rsid w:val="00074169"/>
    <w:rsid w:val="00075E0D"/>
    <w:rsid w:val="00084966"/>
    <w:rsid w:val="00084F3E"/>
    <w:rsid w:val="00086693"/>
    <w:rsid w:val="00087B0A"/>
    <w:rsid w:val="000A7F7C"/>
    <w:rsid w:val="000B3EB8"/>
    <w:rsid w:val="000C0A7A"/>
    <w:rsid w:val="000C62B6"/>
    <w:rsid w:val="000C7862"/>
    <w:rsid w:val="000D382F"/>
    <w:rsid w:val="0011535C"/>
    <w:rsid w:val="00133DDE"/>
    <w:rsid w:val="0016228E"/>
    <w:rsid w:val="00174F01"/>
    <w:rsid w:val="00176426"/>
    <w:rsid w:val="00181017"/>
    <w:rsid w:val="001852CD"/>
    <w:rsid w:val="001A3CD3"/>
    <w:rsid w:val="001A52F3"/>
    <w:rsid w:val="001B1FC3"/>
    <w:rsid w:val="001B4A07"/>
    <w:rsid w:val="001C6B6A"/>
    <w:rsid w:val="001D2B41"/>
    <w:rsid w:val="001E2CE4"/>
    <w:rsid w:val="001E6A5A"/>
    <w:rsid w:val="001E7DB4"/>
    <w:rsid w:val="001F3402"/>
    <w:rsid w:val="00200052"/>
    <w:rsid w:val="00200BFD"/>
    <w:rsid w:val="00202999"/>
    <w:rsid w:val="002107E0"/>
    <w:rsid w:val="00217577"/>
    <w:rsid w:val="00225D6D"/>
    <w:rsid w:val="00271288"/>
    <w:rsid w:val="00276572"/>
    <w:rsid w:val="002965EF"/>
    <w:rsid w:val="002A72D6"/>
    <w:rsid w:val="002B061B"/>
    <w:rsid w:val="002B3A75"/>
    <w:rsid w:val="002C00E3"/>
    <w:rsid w:val="002D0935"/>
    <w:rsid w:val="002D1DFA"/>
    <w:rsid w:val="002F26CD"/>
    <w:rsid w:val="0031269E"/>
    <w:rsid w:val="003144AD"/>
    <w:rsid w:val="00321A53"/>
    <w:rsid w:val="00326802"/>
    <w:rsid w:val="003347BB"/>
    <w:rsid w:val="0034350A"/>
    <w:rsid w:val="00346944"/>
    <w:rsid w:val="00346A4D"/>
    <w:rsid w:val="0035517C"/>
    <w:rsid w:val="003629BF"/>
    <w:rsid w:val="003677F8"/>
    <w:rsid w:val="003707F5"/>
    <w:rsid w:val="00376572"/>
    <w:rsid w:val="00380F8F"/>
    <w:rsid w:val="00381BC1"/>
    <w:rsid w:val="00384AC6"/>
    <w:rsid w:val="00387F4E"/>
    <w:rsid w:val="00393B07"/>
    <w:rsid w:val="003A3951"/>
    <w:rsid w:val="003A6F9D"/>
    <w:rsid w:val="003C70C3"/>
    <w:rsid w:val="003D4008"/>
    <w:rsid w:val="003D5AFC"/>
    <w:rsid w:val="003D7B92"/>
    <w:rsid w:val="003D7F6A"/>
    <w:rsid w:val="003E5D32"/>
    <w:rsid w:val="003F0405"/>
    <w:rsid w:val="003F6955"/>
    <w:rsid w:val="00400B13"/>
    <w:rsid w:val="00415DB0"/>
    <w:rsid w:val="00430B42"/>
    <w:rsid w:val="0045656A"/>
    <w:rsid w:val="00460EF2"/>
    <w:rsid w:val="00477139"/>
    <w:rsid w:val="004862BD"/>
    <w:rsid w:val="004B1AFE"/>
    <w:rsid w:val="004C3D49"/>
    <w:rsid w:val="004D3096"/>
    <w:rsid w:val="004E0FAE"/>
    <w:rsid w:val="004E1E43"/>
    <w:rsid w:val="004F26C8"/>
    <w:rsid w:val="005028AD"/>
    <w:rsid w:val="00505804"/>
    <w:rsid w:val="0052616C"/>
    <w:rsid w:val="005326E1"/>
    <w:rsid w:val="00545F20"/>
    <w:rsid w:val="005469B7"/>
    <w:rsid w:val="00550B87"/>
    <w:rsid w:val="00561B0A"/>
    <w:rsid w:val="0056472E"/>
    <w:rsid w:val="00566F40"/>
    <w:rsid w:val="00586965"/>
    <w:rsid w:val="00587C2A"/>
    <w:rsid w:val="0059496B"/>
    <w:rsid w:val="005D3E03"/>
    <w:rsid w:val="005D59B1"/>
    <w:rsid w:val="005D7A83"/>
    <w:rsid w:val="005E271E"/>
    <w:rsid w:val="005E5A79"/>
    <w:rsid w:val="005F09D2"/>
    <w:rsid w:val="00610E21"/>
    <w:rsid w:val="00621A61"/>
    <w:rsid w:val="006312A2"/>
    <w:rsid w:val="0063227F"/>
    <w:rsid w:val="00637973"/>
    <w:rsid w:val="00641323"/>
    <w:rsid w:val="006542F7"/>
    <w:rsid w:val="00665664"/>
    <w:rsid w:val="0067354F"/>
    <w:rsid w:val="00676D6D"/>
    <w:rsid w:val="00686278"/>
    <w:rsid w:val="00693AF2"/>
    <w:rsid w:val="006C5015"/>
    <w:rsid w:val="006C6621"/>
    <w:rsid w:val="006D53F1"/>
    <w:rsid w:val="006F79A1"/>
    <w:rsid w:val="00701B1D"/>
    <w:rsid w:val="007310AD"/>
    <w:rsid w:val="00746571"/>
    <w:rsid w:val="0075392A"/>
    <w:rsid w:val="007670E4"/>
    <w:rsid w:val="0077018F"/>
    <w:rsid w:val="00772215"/>
    <w:rsid w:val="00783B28"/>
    <w:rsid w:val="00784058"/>
    <w:rsid w:val="00785F78"/>
    <w:rsid w:val="007861D5"/>
    <w:rsid w:val="007A5088"/>
    <w:rsid w:val="007B0838"/>
    <w:rsid w:val="007B3036"/>
    <w:rsid w:val="007B3FF2"/>
    <w:rsid w:val="007C574B"/>
    <w:rsid w:val="007C6EFE"/>
    <w:rsid w:val="007D0665"/>
    <w:rsid w:val="007D10A4"/>
    <w:rsid w:val="007F0187"/>
    <w:rsid w:val="00804D8E"/>
    <w:rsid w:val="0080584C"/>
    <w:rsid w:val="00815A35"/>
    <w:rsid w:val="008176CD"/>
    <w:rsid w:val="0082143C"/>
    <w:rsid w:val="00831D83"/>
    <w:rsid w:val="008360AE"/>
    <w:rsid w:val="00847724"/>
    <w:rsid w:val="008551A8"/>
    <w:rsid w:val="008705E4"/>
    <w:rsid w:val="00877CAD"/>
    <w:rsid w:val="0088507F"/>
    <w:rsid w:val="008A0DB4"/>
    <w:rsid w:val="008A36F3"/>
    <w:rsid w:val="008A743E"/>
    <w:rsid w:val="008B24A1"/>
    <w:rsid w:val="008C1E17"/>
    <w:rsid w:val="008C4766"/>
    <w:rsid w:val="008D391C"/>
    <w:rsid w:val="008E33F4"/>
    <w:rsid w:val="008E4A99"/>
    <w:rsid w:val="008E799E"/>
    <w:rsid w:val="009122A2"/>
    <w:rsid w:val="00922CF0"/>
    <w:rsid w:val="00923E36"/>
    <w:rsid w:val="00933554"/>
    <w:rsid w:val="00934E3A"/>
    <w:rsid w:val="00944C1D"/>
    <w:rsid w:val="00957B8E"/>
    <w:rsid w:val="00961292"/>
    <w:rsid w:val="00963537"/>
    <w:rsid w:val="00966402"/>
    <w:rsid w:val="00970C9E"/>
    <w:rsid w:val="009779AB"/>
    <w:rsid w:val="0099235C"/>
    <w:rsid w:val="00992ABC"/>
    <w:rsid w:val="00994145"/>
    <w:rsid w:val="00996958"/>
    <w:rsid w:val="009A1162"/>
    <w:rsid w:val="009A213E"/>
    <w:rsid w:val="009A3E05"/>
    <w:rsid w:val="009A5804"/>
    <w:rsid w:val="009A7924"/>
    <w:rsid w:val="009B360C"/>
    <w:rsid w:val="009C5E84"/>
    <w:rsid w:val="009C7021"/>
    <w:rsid w:val="009D11B2"/>
    <w:rsid w:val="009D2740"/>
    <w:rsid w:val="009D7DF4"/>
    <w:rsid w:val="009E4859"/>
    <w:rsid w:val="00A06474"/>
    <w:rsid w:val="00A1232B"/>
    <w:rsid w:val="00A17D7E"/>
    <w:rsid w:val="00A24206"/>
    <w:rsid w:val="00A65AB9"/>
    <w:rsid w:val="00A72611"/>
    <w:rsid w:val="00A96895"/>
    <w:rsid w:val="00A97790"/>
    <w:rsid w:val="00AA6CDC"/>
    <w:rsid w:val="00AA71E9"/>
    <w:rsid w:val="00AB66D7"/>
    <w:rsid w:val="00AC10FA"/>
    <w:rsid w:val="00AD44AA"/>
    <w:rsid w:val="00AD6CF6"/>
    <w:rsid w:val="00AE0798"/>
    <w:rsid w:val="00AF0FCC"/>
    <w:rsid w:val="00AF5F8D"/>
    <w:rsid w:val="00B00E38"/>
    <w:rsid w:val="00B07C63"/>
    <w:rsid w:val="00B2369E"/>
    <w:rsid w:val="00B4019B"/>
    <w:rsid w:val="00B44023"/>
    <w:rsid w:val="00B50D97"/>
    <w:rsid w:val="00B51101"/>
    <w:rsid w:val="00B52007"/>
    <w:rsid w:val="00B52A47"/>
    <w:rsid w:val="00B6717E"/>
    <w:rsid w:val="00B75F4D"/>
    <w:rsid w:val="00B97669"/>
    <w:rsid w:val="00BA12BB"/>
    <w:rsid w:val="00BA1404"/>
    <w:rsid w:val="00BB08EF"/>
    <w:rsid w:val="00BC6097"/>
    <w:rsid w:val="00BD1EEE"/>
    <w:rsid w:val="00BD2E28"/>
    <w:rsid w:val="00BE0A46"/>
    <w:rsid w:val="00BE5684"/>
    <w:rsid w:val="00BF0519"/>
    <w:rsid w:val="00BF5184"/>
    <w:rsid w:val="00C14DB2"/>
    <w:rsid w:val="00C15AE5"/>
    <w:rsid w:val="00C16A65"/>
    <w:rsid w:val="00C35E67"/>
    <w:rsid w:val="00C46B66"/>
    <w:rsid w:val="00C47782"/>
    <w:rsid w:val="00C66524"/>
    <w:rsid w:val="00C75DC6"/>
    <w:rsid w:val="00C90A15"/>
    <w:rsid w:val="00C91DAF"/>
    <w:rsid w:val="00C9594A"/>
    <w:rsid w:val="00CA14BF"/>
    <w:rsid w:val="00CA6019"/>
    <w:rsid w:val="00CB421D"/>
    <w:rsid w:val="00CB6173"/>
    <w:rsid w:val="00CC300A"/>
    <w:rsid w:val="00CD16AA"/>
    <w:rsid w:val="00CE0E0D"/>
    <w:rsid w:val="00D05BFD"/>
    <w:rsid w:val="00D05ED2"/>
    <w:rsid w:val="00D10133"/>
    <w:rsid w:val="00D1279C"/>
    <w:rsid w:val="00D179DB"/>
    <w:rsid w:val="00D412B0"/>
    <w:rsid w:val="00D41DB6"/>
    <w:rsid w:val="00D565C7"/>
    <w:rsid w:val="00D61913"/>
    <w:rsid w:val="00D83558"/>
    <w:rsid w:val="00D917B7"/>
    <w:rsid w:val="00D96E43"/>
    <w:rsid w:val="00DA59F7"/>
    <w:rsid w:val="00DC230B"/>
    <w:rsid w:val="00DD2221"/>
    <w:rsid w:val="00DE0A4E"/>
    <w:rsid w:val="00DF4F76"/>
    <w:rsid w:val="00E0579C"/>
    <w:rsid w:val="00E11879"/>
    <w:rsid w:val="00E2424C"/>
    <w:rsid w:val="00E33BC4"/>
    <w:rsid w:val="00E45C64"/>
    <w:rsid w:val="00E55181"/>
    <w:rsid w:val="00E63154"/>
    <w:rsid w:val="00E723EE"/>
    <w:rsid w:val="00E76AF3"/>
    <w:rsid w:val="00EB3038"/>
    <w:rsid w:val="00EC009B"/>
    <w:rsid w:val="00ED2842"/>
    <w:rsid w:val="00ED6BE6"/>
    <w:rsid w:val="00EE259E"/>
    <w:rsid w:val="00EF490F"/>
    <w:rsid w:val="00F1227F"/>
    <w:rsid w:val="00F166BF"/>
    <w:rsid w:val="00F20A02"/>
    <w:rsid w:val="00F36321"/>
    <w:rsid w:val="00F539D9"/>
    <w:rsid w:val="00F675A5"/>
    <w:rsid w:val="00F74E7B"/>
    <w:rsid w:val="00F81AEB"/>
    <w:rsid w:val="00F8301D"/>
    <w:rsid w:val="00F96CE5"/>
    <w:rsid w:val="00FA3D4E"/>
    <w:rsid w:val="00FA7CF1"/>
    <w:rsid w:val="00FB2304"/>
    <w:rsid w:val="00FB479B"/>
    <w:rsid w:val="00FC6511"/>
    <w:rsid w:val="00FC7AF3"/>
    <w:rsid w:val="00FD5A0A"/>
    <w:rsid w:val="00FE5E7D"/>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049B5D1"/>
  <w14:defaultImageDpi w14:val="150"/>
  <w15:docId w15:val="{BEAE8172-D26C-4DDE-AA77-B12CADA8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 w:type="character" w:styleId="NichtaufgelsteErwhnung">
    <w:name w:val="Unresolved Mention"/>
    <w:basedOn w:val="Absatz-Standardschriftart"/>
    <w:uiPriority w:val="99"/>
    <w:semiHidden/>
    <w:unhideWhenUsed/>
    <w:rsid w:val="005D59B1"/>
    <w:rPr>
      <w:color w:val="605E5C"/>
      <w:shd w:val="clear" w:color="auto" w:fill="E1DFDD"/>
    </w:rPr>
  </w:style>
  <w:style w:type="paragraph" w:customStyle="1" w:styleId="Text">
    <w:name w:val="Text"/>
    <w:rsid w:val="007C574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6899">
      <w:bodyDiv w:val="1"/>
      <w:marLeft w:val="0"/>
      <w:marRight w:val="0"/>
      <w:marTop w:val="0"/>
      <w:marBottom w:val="0"/>
      <w:divBdr>
        <w:top w:val="none" w:sz="0" w:space="0" w:color="auto"/>
        <w:left w:val="none" w:sz="0" w:space="0" w:color="auto"/>
        <w:bottom w:val="none" w:sz="0" w:space="0" w:color="auto"/>
        <w:right w:val="none" w:sz="0" w:space="0" w:color="auto"/>
      </w:divBdr>
      <w:divsChild>
        <w:div w:id="710497620">
          <w:marLeft w:val="0"/>
          <w:marRight w:val="0"/>
          <w:marTop w:val="0"/>
          <w:marBottom w:val="0"/>
          <w:divBdr>
            <w:top w:val="none" w:sz="0" w:space="0" w:color="auto"/>
            <w:left w:val="none" w:sz="0" w:space="0" w:color="auto"/>
            <w:bottom w:val="none" w:sz="0" w:space="0" w:color="auto"/>
            <w:right w:val="none" w:sz="0" w:space="0" w:color="auto"/>
          </w:divBdr>
        </w:div>
        <w:div w:id="158813486">
          <w:marLeft w:val="0"/>
          <w:marRight w:val="0"/>
          <w:marTop w:val="0"/>
          <w:marBottom w:val="0"/>
          <w:divBdr>
            <w:top w:val="none" w:sz="0" w:space="0" w:color="auto"/>
            <w:left w:val="none" w:sz="0" w:space="0" w:color="auto"/>
            <w:bottom w:val="none" w:sz="0" w:space="0" w:color="auto"/>
            <w:right w:val="none" w:sz="0" w:space="0" w:color="auto"/>
          </w:divBdr>
        </w:div>
      </w:divsChild>
    </w:div>
    <w:div w:id="189538990">
      <w:bodyDiv w:val="1"/>
      <w:marLeft w:val="0"/>
      <w:marRight w:val="0"/>
      <w:marTop w:val="0"/>
      <w:marBottom w:val="0"/>
      <w:divBdr>
        <w:top w:val="none" w:sz="0" w:space="0" w:color="auto"/>
        <w:left w:val="none" w:sz="0" w:space="0" w:color="auto"/>
        <w:bottom w:val="none" w:sz="0" w:space="0" w:color="auto"/>
        <w:right w:val="none" w:sz="0" w:space="0" w:color="auto"/>
      </w:divBdr>
    </w:div>
    <w:div w:id="206916553">
      <w:bodyDiv w:val="1"/>
      <w:marLeft w:val="0"/>
      <w:marRight w:val="0"/>
      <w:marTop w:val="0"/>
      <w:marBottom w:val="0"/>
      <w:divBdr>
        <w:top w:val="none" w:sz="0" w:space="0" w:color="auto"/>
        <w:left w:val="none" w:sz="0" w:space="0" w:color="auto"/>
        <w:bottom w:val="none" w:sz="0" w:space="0" w:color="auto"/>
        <w:right w:val="none" w:sz="0" w:space="0" w:color="auto"/>
      </w:divBdr>
      <w:divsChild>
        <w:div w:id="1334525630">
          <w:marLeft w:val="0"/>
          <w:marRight w:val="0"/>
          <w:marTop w:val="0"/>
          <w:marBottom w:val="0"/>
          <w:divBdr>
            <w:top w:val="none" w:sz="0" w:space="0" w:color="auto"/>
            <w:left w:val="none" w:sz="0" w:space="0" w:color="auto"/>
            <w:bottom w:val="none" w:sz="0" w:space="0" w:color="auto"/>
            <w:right w:val="none" w:sz="0" w:space="0" w:color="auto"/>
          </w:divBdr>
          <w:divsChild>
            <w:div w:id="2097163486">
              <w:marLeft w:val="0"/>
              <w:marRight w:val="0"/>
              <w:marTop w:val="0"/>
              <w:marBottom w:val="0"/>
              <w:divBdr>
                <w:top w:val="none" w:sz="0" w:space="0" w:color="auto"/>
                <w:left w:val="none" w:sz="0" w:space="0" w:color="auto"/>
                <w:bottom w:val="none" w:sz="0" w:space="0" w:color="auto"/>
                <w:right w:val="none" w:sz="0" w:space="0" w:color="auto"/>
              </w:divBdr>
              <w:divsChild>
                <w:div w:id="1705667314">
                  <w:marLeft w:val="0"/>
                  <w:marRight w:val="0"/>
                  <w:marTop w:val="0"/>
                  <w:marBottom w:val="0"/>
                  <w:divBdr>
                    <w:top w:val="none" w:sz="0" w:space="0" w:color="auto"/>
                    <w:left w:val="none" w:sz="0" w:space="0" w:color="auto"/>
                    <w:bottom w:val="none" w:sz="0" w:space="0" w:color="auto"/>
                    <w:right w:val="none" w:sz="0" w:space="0" w:color="auto"/>
                  </w:divBdr>
                  <w:divsChild>
                    <w:div w:id="482545431">
                      <w:marLeft w:val="0"/>
                      <w:marRight w:val="0"/>
                      <w:marTop w:val="0"/>
                      <w:marBottom w:val="0"/>
                      <w:divBdr>
                        <w:top w:val="none" w:sz="0" w:space="0" w:color="auto"/>
                        <w:left w:val="none" w:sz="0" w:space="0" w:color="auto"/>
                        <w:bottom w:val="none" w:sz="0" w:space="0" w:color="auto"/>
                        <w:right w:val="none" w:sz="0" w:space="0" w:color="auto"/>
                      </w:divBdr>
                      <w:divsChild>
                        <w:div w:id="36011091">
                          <w:marLeft w:val="0"/>
                          <w:marRight w:val="0"/>
                          <w:marTop w:val="0"/>
                          <w:marBottom w:val="0"/>
                          <w:divBdr>
                            <w:top w:val="none" w:sz="0" w:space="0" w:color="auto"/>
                            <w:left w:val="none" w:sz="0" w:space="0" w:color="auto"/>
                            <w:bottom w:val="none" w:sz="0" w:space="0" w:color="auto"/>
                            <w:right w:val="none" w:sz="0" w:space="0" w:color="auto"/>
                          </w:divBdr>
                          <w:divsChild>
                            <w:div w:id="469910029">
                              <w:marLeft w:val="0"/>
                              <w:marRight w:val="0"/>
                              <w:marTop w:val="0"/>
                              <w:marBottom w:val="0"/>
                              <w:divBdr>
                                <w:top w:val="none" w:sz="0" w:space="0" w:color="auto"/>
                                <w:left w:val="none" w:sz="0" w:space="0" w:color="auto"/>
                                <w:bottom w:val="none" w:sz="0" w:space="0" w:color="auto"/>
                                <w:right w:val="none" w:sz="0" w:space="0" w:color="auto"/>
                              </w:divBdr>
                              <w:divsChild>
                                <w:div w:id="2062708077">
                                  <w:marLeft w:val="0"/>
                                  <w:marRight w:val="0"/>
                                  <w:marTop w:val="0"/>
                                  <w:marBottom w:val="0"/>
                                  <w:divBdr>
                                    <w:top w:val="none" w:sz="0" w:space="0" w:color="auto"/>
                                    <w:left w:val="none" w:sz="0" w:space="0" w:color="auto"/>
                                    <w:bottom w:val="none" w:sz="0" w:space="0" w:color="auto"/>
                                    <w:right w:val="none" w:sz="0" w:space="0" w:color="auto"/>
                                  </w:divBdr>
                                  <w:divsChild>
                                    <w:div w:id="936716094">
                                      <w:marLeft w:val="0"/>
                                      <w:marRight w:val="0"/>
                                      <w:marTop w:val="0"/>
                                      <w:marBottom w:val="0"/>
                                      <w:divBdr>
                                        <w:top w:val="none" w:sz="0" w:space="0" w:color="auto"/>
                                        <w:left w:val="none" w:sz="0" w:space="0" w:color="auto"/>
                                        <w:bottom w:val="none" w:sz="0" w:space="0" w:color="auto"/>
                                        <w:right w:val="none" w:sz="0" w:space="0" w:color="auto"/>
                                      </w:divBdr>
                                      <w:divsChild>
                                        <w:div w:id="361639033">
                                          <w:marLeft w:val="0"/>
                                          <w:marRight w:val="0"/>
                                          <w:marTop w:val="0"/>
                                          <w:marBottom w:val="0"/>
                                          <w:divBdr>
                                            <w:top w:val="none" w:sz="0" w:space="0" w:color="auto"/>
                                            <w:left w:val="none" w:sz="0" w:space="0" w:color="auto"/>
                                            <w:bottom w:val="none" w:sz="0" w:space="0" w:color="auto"/>
                                            <w:right w:val="none" w:sz="0" w:space="0" w:color="auto"/>
                                          </w:divBdr>
                                          <w:divsChild>
                                            <w:div w:id="1830901460">
                                              <w:marLeft w:val="0"/>
                                              <w:marRight w:val="0"/>
                                              <w:marTop w:val="0"/>
                                              <w:marBottom w:val="0"/>
                                              <w:divBdr>
                                                <w:top w:val="none" w:sz="0" w:space="0" w:color="auto"/>
                                                <w:left w:val="none" w:sz="0" w:space="0" w:color="auto"/>
                                                <w:bottom w:val="none" w:sz="0" w:space="0" w:color="auto"/>
                                                <w:right w:val="none" w:sz="0" w:space="0" w:color="auto"/>
                                              </w:divBdr>
                                              <w:divsChild>
                                                <w:div w:id="641618319">
                                                  <w:marLeft w:val="0"/>
                                                  <w:marRight w:val="0"/>
                                                  <w:marTop w:val="0"/>
                                                  <w:marBottom w:val="0"/>
                                                  <w:divBdr>
                                                    <w:top w:val="none" w:sz="0" w:space="0" w:color="auto"/>
                                                    <w:left w:val="none" w:sz="0" w:space="0" w:color="auto"/>
                                                    <w:bottom w:val="none" w:sz="0" w:space="0" w:color="auto"/>
                                                    <w:right w:val="none" w:sz="0" w:space="0" w:color="auto"/>
                                                  </w:divBdr>
                                                  <w:divsChild>
                                                    <w:div w:id="729841117">
                                                      <w:marLeft w:val="0"/>
                                                      <w:marRight w:val="0"/>
                                                      <w:marTop w:val="0"/>
                                                      <w:marBottom w:val="0"/>
                                                      <w:divBdr>
                                                        <w:top w:val="none" w:sz="0" w:space="0" w:color="auto"/>
                                                        <w:left w:val="none" w:sz="0" w:space="0" w:color="auto"/>
                                                        <w:bottom w:val="none" w:sz="0" w:space="0" w:color="auto"/>
                                                        <w:right w:val="none" w:sz="0" w:space="0" w:color="auto"/>
                                                      </w:divBdr>
                                                      <w:divsChild>
                                                        <w:div w:id="36705055">
                                                          <w:marLeft w:val="0"/>
                                                          <w:marRight w:val="0"/>
                                                          <w:marTop w:val="0"/>
                                                          <w:marBottom w:val="0"/>
                                                          <w:divBdr>
                                                            <w:top w:val="none" w:sz="0" w:space="0" w:color="auto"/>
                                                            <w:left w:val="none" w:sz="0" w:space="0" w:color="auto"/>
                                                            <w:bottom w:val="none" w:sz="0" w:space="0" w:color="auto"/>
                                                            <w:right w:val="none" w:sz="0" w:space="0" w:color="auto"/>
                                                          </w:divBdr>
                                                          <w:divsChild>
                                                            <w:div w:id="574245957">
                                                              <w:marLeft w:val="0"/>
                                                              <w:marRight w:val="0"/>
                                                              <w:marTop w:val="0"/>
                                                              <w:marBottom w:val="0"/>
                                                              <w:divBdr>
                                                                <w:top w:val="none" w:sz="0" w:space="0" w:color="auto"/>
                                                                <w:left w:val="none" w:sz="0" w:space="0" w:color="auto"/>
                                                                <w:bottom w:val="none" w:sz="0" w:space="0" w:color="auto"/>
                                                                <w:right w:val="none" w:sz="0" w:space="0" w:color="auto"/>
                                                              </w:divBdr>
                                                              <w:divsChild>
                                                                <w:div w:id="1777209633">
                                                                  <w:marLeft w:val="0"/>
                                                                  <w:marRight w:val="0"/>
                                                                  <w:marTop w:val="0"/>
                                                                  <w:marBottom w:val="0"/>
                                                                  <w:divBdr>
                                                                    <w:top w:val="none" w:sz="0" w:space="0" w:color="auto"/>
                                                                    <w:left w:val="none" w:sz="0" w:space="0" w:color="auto"/>
                                                                    <w:bottom w:val="none" w:sz="0" w:space="0" w:color="auto"/>
                                                                    <w:right w:val="none" w:sz="0" w:space="0" w:color="auto"/>
                                                                  </w:divBdr>
                                                                  <w:divsChild>
                                                                    <w:div w:id="1314944201">
                                                                      <w:marLeft w:val="0"/>
                                                                      <w:marRight w:val="0"/>
                                                                      <w:marTop w:val="0"/>
                                                                      <w:marBottom w:val="0"/>
                                                                      <w:divBdr>
                                                                        <w:top w:val="none" w:sz="0" w:space="0" w:color="auto"/>
                                                                        <w:left w:val="none" w:sz="0" w:space="0" w:color="auto"/>
                                                                        <w:bottom w:val="none" w:sz="0" w:space="0" w:color="auto"/>
                                                                        <w:right w:val="none" w:sz="0" w:space="0" w:color="auto"/>
                                                                      </w:divBdr>
                                                                      <w:divsChild>
                                                                        <w:div w:id="933636715">
                                                                          <w:marLeft w:val="0"/>
                                                                          <w:marRight w:val="0"/>
                                                                          <w:marTop w:val="0"/>
                                                                          <w:marBottom w:val="0"/>
                                                                          <w:divBdr>
                                                                            <w:top w:val="none" w:sz="0" w:space="0" w:color="auto"/>
                                                                            <w:left w:val="none" w:sz="0" w:space="0" w:color="auto"/>
                                                                            <w:bottom w:val="none" w:sz="0" w:space="0" w:color="auto"/>
                                                                            <w:right w:val="none" w:sz="0" w:space="0" w:color="auto"/>
                                                                          </w:divBdr>
                                                                          <w:divsChild>
                                                                            <w:div w:id="1228688230">
                                                                              <w:marLeft w:val="0"/>
                                                                              <w:marRight w:val="0"/>
                                                                              <w:marTop w:val="0"/>
                                                                              <w:marBottom w:val="0"/>
                                                                              <w:divBdr>
                                                                                <w:top w:val="none" w:sz="0" w:space="0" w:color="auto"/>
                                                                                <w:left w:val="none" w:sz="0" w:space="0" w:color="auto"/>
                                                                                <w:bottom w:val="none" w:sz="0" w:space="0" w:color="auto"/>
                                                                                <w:right w:val="none" w:sz="0" w:space="0" w:color="auto"/>
                                                                              </w:divBdr>
                                                                              <w:divsChild>
                                                                                <w:div w:id="808133416">
                                                                                  <w:marLeft w:val="0"/>
                                                                                  <w:marRight w:val="0"/>
                                                                                  <w:marTop w:val="0"/>
                                                                                  <w:marBottom w:val="0"/>
                                                                                  <w:divBdr>
                                                                                    <w:top w:val="none" w:sz="0" w:space="0" w:color="auto"/>
                                                                                    <w:left w:val="none" w:sz="0" w:space="0" w:color="auto"/>
                                                                                    <w:bottom w:val="none" w:sz="0" w:space="0" w:color="auto"/>
                                                                                    <w:right w:val="none" w:sz="0" w:space="0" w:color="auto"/>
                                                                                  </w:divBdr>
                                                                                  <w:divsChild>
                                                                                    <w:div w:id="795374662">
                                                                                      <w:marLeft w:val="0"/>
                                                                                      <w:marRight w:val="0"/>
                                                                                      <w:marTop w:val="0"/>
                                                                                      <w:marBottom w:val="0"/>
                                                                                      <w:divBdr>
                                                                                        <w:top w:val="none" w:sz="0" w:space="0" w:color="auto"/>
                                                                                        <w:left w:val="none" w:sz="0" w:space="0" w:color="auto"/>
                                                                                        <w:bottom w:val="none" w:sz="0" w:space="0" w:color="auto"/>
                                                                                        <w:right w:val="none" w:sz="0" w:space="0" w:color="auto"/>
                                                                                      </w:divBdr>
                                                                                    </w:div>
                                                                                    <w:div w:id="1116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165699">
      <w:bodyDiv w:val="1"/>
      <w:marLeft w:val="0"/>
      <w:marRight w:val="0"/>
      <w:marTop w:val="0"/>
      <w:marBottom w:val="0"/>
      <w:divBdr>
        <w:top w:val="none" w:sz="0" w:space="0" w:color="auto"/>
        <w:left w:val="none" w:sz="0" w:space="0" w:color="auto"/>
        <w:bottom w:val="none" w:sz="0" w:space="0" w:color="auto"/>
        <w:right w:val="none" w:sz="0" w:space="0" w:color="auto"/>
      </w:divBdr>
    </w:div>
    <w:div w:id="349838688">
      <w:bodyDiv w:val="1"/>
      <w:marLeft w:val="0"/>
      <w:marRight w:val="0"/>
      <w:marTop w:val="0"/>
      <w:marBottom w:val="0"/>
      <w:divBdr>
        <w:top w:val="none" w:sz="0" w:space="0" w:color="auto"/>
        <w:left w:val="none" w:sz="0" w:space="0" w:color="auto"/>
        <w:bottom w:val="none" w:sz="0" w:space="0" w:color="auto"/>
        <w:right w:val="none" w:sz="0" w:space="0" w:color="auto"/>
      </w:divBdr>
    </w:div>
    <w:div w:id="381489280">
      <w:bodyDiv w:val="1"/>
      <w:marLeft w:val="0"/>
      <w:marRight w:val="0"/>
      <w:marTop w:val="0"/>
      <w:marBottom w:val="0"/>
      <w:divBdr>
        <w:top w:val="none" w:sz="0" w:space="0" w:color="auto"/>
        <w:left w:val="none" w:sz="0" w:space="0" w:color="auto"/>
        <w:bottom w:val="none" w:sz="0" w:space="0" w:color="auto"/>
        <w:right w:val="none" w:sz="0" w:space="0" w:color="auto"/>
      </w:divBdr>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565914827">
      <w:bodyDiv w:val="1"/>
      <w:marLeft w:val="0"/>
      <w:marRight w:val="0"/>
      <w:marTop w:val="0"/>
      <w:marBottom w:val="0"/>
      <w:divBdr>
        <w:top w:val="none" w:sz="0" w:space="0" w:color="auto"/>
        <w:left w:val="none" w:sz="0" w:space="0" w:color="auto"/>
        <w:bottom w:val="none" w:sz="0" w:space="0" w:color="auto"/>
        <w:right w:val="none" w:sz="0" w:space="0" w:color="auto"/>
      </w:divBdr>
    </w:div>
    <w:div w:id="699820484">
      <w:bodyDiv w:val="1"/>
      <w:marLeft w:val="0"/>
      <w:marRight w:val="0"/>
      <w:marTop w:val="0"/>
      <w:marBottom w:val="0"/>
      <w:divBdr>
        <w:top w:val="none" w:sz="0" w:space="0" w:color="auto"/>
        <w:left w:val="none" w:sz="0" w:space="0" w:color="auto"/>
        <w:bottom w:val="none" w:sz="0" w:space="0" w:color="auto"/>
        <w:right w:val="none" w:sz="0" w:space="0" w:color="auto"/>
      </w:divBdr>
    </w:div>
    <w:div w:id="701589975">
      <w:bodyDiv w:val="1"/>
      <w:marLeft w:val="0"/>
      <w:marRight w:val="0"/>
      <w:marTop w:val="0"/>
      <w:marBottom w:val="0"/>
      <w:divBdr>
        <w:top w:val="none" w:sz="0" w:space="0" w:color="auto"/>
        <w:left w:val="none" w:sz="0" w:space="0" w:color="auto"/>
        <w:bottom w:val="none" w:sz="0" w:space="0" w:color="auto"/>
        <w:right w:val="none" w:sz="0" w:space="0" w:color="auto"/>
      </w:divBdr>
    </w:div>
    <w:div w:id="847865128">
      <w:bodyDiv w:val="1"/>
      <w:marLeft w:val="0"/>
      <w:marRight w:val="0"/>
      <w:marTop w:val="0"/>
      <w:marBottom w:val="0"/>
      <w:divBdr>
        <w:top w:val="none" w:sz="0" w:space="0" w:color="auto"/>
        <w:left w:val="none" w:sz="0" w:space="0" w:color="auto"/>
        <w:bottom w:val="none" w:sz="0" w:space="0" w:color="auto"/>
        <w:right w:val="none" w:sz="0" w:space="0" w:color="auto"/>
      </w:divBdr>
    </w:div>
    <w:div w:id="867527791">
      <w:bodyDiv w:val="1"/>
      <w:marLeft w:val="0"/>
      <w:marRight w:val="0"/>
      <w:marTop w:val="0"/>
      <w:marBottom w:val="0"/>
      <w:divBdr>
        <w:top w:val="none" w:sz="0" w:space="0" w:color="auto"/>
        <w:left w:val="none" w:sz="0" w:space="0" w:color="auto"/>
        <w:bottom w:val="none" w:sz="0" w:space="0" w:color="auto"/>
        <w:right w:val="none" w:sz="0" w:space="0" w:color="auto"/>
      </w:divBdr>
      <w:divsChild>
        <w:div w:id="1295909829">
          <w:marLeft w:val="0"/>
          <w:marRight w:val="0"/>
          <w:marTop w:val="0"/>
          <w:marBottom w:val="0"/>
          <w:divBdr>
            <w:top w:val="none" w:sz="0" w:space="0" w:color="auto"/>
            <w:left w:val="none" w:sz="0" w:space="0" w:color="auto"/>
            <w:bottom w:val="none" w:sz="0" w:space="0" w:color="auto"/>
            <w:right w:val="none" w:sz="0" w:space="0" w:color="auto"/>
          </w:divBdr>
          <w:divsChild>
            <w:div w:id="1760373218">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sChild>
                    <w:div w:id="178935836">
                      <w:marLeft w:val="0"/>
                      <w:marRight w:val="0"/>
                      <w:marTop w:val="0"/>
                      <w:marBottom w:val="0"/>
                      <w:divBdr>
                        <w:top w:val="none" w:sz="0" w:space="0" w:color="auto"/>
                        <w:left w:val="none" w:sz="0" w:space="0" w:color="auto"/>
                        <w:bottom w:val="none" w:sz="0" w:space="0" w:color="auto"/>
                        <w:right w:val="none" w:sz="0" w:space="0" w:color="auto"/>
                      </w:divBdr>
                      <w:divsChild>
                        <w:div w:id="640774332">
                          <w:marLeft w:val="0"/>
                          <w:marRight w:val="0"/>
                          <w:marTop w:val="0"/>
                          <w:marBottom w:val="0"/>
                          <w:divBdr>
                            <w:top w:val="none" w:sz="0" w:space="0" w:color="auto"/>
                            <w:left w:val="none" w:sz="0" w:space="0" w:color="auto"/>
                            <w:bottom w:val="none" w:sz="0" w:space="0" w:color="auto"/>
                            <w:right w:val="none" w:sz="0" w:space="0" w:color="auto"/>
                          </w:divBdr>
                          <w:divsChild>
                            <w:div w:id="1450776262">
                              <w:marLeft w:val="0"/>
                              <w:marRight w:val="0"/>
                              <w:marTop w:val="0"/>
                              <w:marBottom w:val="0"/>
                              <w:divBdr>
                                <w:top w:val="none" w:sz="0" w:space="0" w:color="auto"/>
                                <w:left w:val="none" w:sz="0" w:space="0" w:color="auto"/>
                                <w:bottom w:val="none" w:sz="0" w:space="0" w:color="auto"/>
                                <w:right w:val="none" w:sz="0" w:space="0" w:color="auto"/>
                              </w:divBdr>
                              <w:divsChild>
                                <w:div w:id="438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969752198">
      <w:bodyDiv w:val="1"/>
      <w:marLeft w:val="0"/>
      <w:marRight w:val="0"/>
      <w:marTop w:val="0"/>
      <w:marBottom w:val="0"/>
      <w:divBdr>
        <w:top w:val="none" w:sz="0" w:space="0" w:color="auto"/>
        <w:left w:val="none" w:sz="0" w:space="0" w:color="auto"/>
        <w:bottom w:val="none" w:sz="0" w:space="0" w:color="auto"/>
        <w:right w:val="none" w:sz="0" w:space="0" w:color="auto"/>
      </w:divBdr>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2066">
      <w:bodyDiv w:val="1"/>
      <w:marLeft w:val="0"/>
      <w:marRight w:val="0"/>
      <w:marTop w:val="0"/>
      <w:marBottom w:val="0"/>
      <w:divBdr>
        <w:top w:val="none" w:sz="0" w:space="0" w:color="auto"/>
        <w:left w:val="none" w:sz="0" w:space="0" w:color="auto"/>
        <w:bottom w:val="none" w:sz="0" w:space="0" w:color="auto"/>
        <w:right w:val="none" w:sz="0" w:space="0" w:color="auto"/>
      </w:divBdr>
    </w:div>
    <w:div w:id="1589466079">
      <w:bodyDiv w:val="1"/>
      <w:marLeft w:val="0"/>
      <w:marRight w:val="0"/>
      <w:marTop w:val="0"/>
      <w:marBottom w:val="0"/>
      <w:divBdr>
        <w:top w:val="none" w:sz="0" w:space="0" w:color="auto"/>
        <w:left w:val="none" w:sz="0" w:space="0" w:color="auto"/>
        <w:bottom w:val="none" w:sz="0" w:space="0" w:color="auto"/>
        <w:right w:val="none" w:sz="0" w:space="0" w:color="auto"/>
      </w:divBdr>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38172021">
      <w:bodyDiv w:val="1"/>
      <w:marLeft w:val="0"/>
      <w:marRight w:val="0"/>
      <w:marTop w:val="0"/>
      <w:marBottom w:val="0"/>
      <w:divBdr>
        <w:top w:val="none" w:sz="0" w:space="0" w:color="auto"/>
        <w:left w:val="none" w:sz="0" w:space="0" w:color="auto"/>
        <w:bottom w:val="none" w:sz="0" w:space="0" w:color="auto"/>
        <w:right w:val="none" w:sz="0" w:space="0" w:color="auto"/>
      </w:divBdr>
      <w:divsChild>
        <w:div w:id="759331061">
          <w:marLeft w:val="0"/>
          <w:marRight w:val="0"/>
          <w:marTop w:val="0"/>
          <w:marBottom w:val="0"/>
          <w:divBdr>
            <w:top w:val="none" w:sz="0" w:space="0" w:color="auto"/>
            <w:left w:val="none" w:sz="0" w:space="0" w:color="auto"/>
            <w:bottom w:val="none" w:sz="0" w:space="0" w:color="auto"/>
            <w:right w:val="none" w:sz="0" w:space="0" w:color="auto"/>
          </w:divBdr>
          <w:divsChild>
            <w:div w:id="288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612">
      <w:bodyDiv w:val="1"/>
      <w:marLeft w:val="0"/>
      <w:marRight w:val="0"/>
      <w:marTop w:val="0"/>
      <w:marBottom w:val="0"/>
      <w:divBdr>
        <w:top w:val="none" w:sz="0" w:space="0" w:color="auto"/>
        <w:left w:val="none" w:sz="0" w:space="0" w:color="auto"/>
        <w:bottom w:val="none" w:sz="0" w:space="0" w:color="auto"/>
        <w:right w:val="none" w:sz="0" w:space="0" w:color="auto"/>
      </w:divBdr>
      <w:divsChild>
        <w:div w:id="1598903722">
          <w:marLeft w:val="0"/>
          <w:marRight w:val="0"/>
          <w:marTop w:val="0"/>
          <w:marBottom w:val="0"/>
          <w:divBdr>
            <w:top w:val="none" w:sz="0" w:space="0" w:color="auto"/>
            <w:left w:val="none" w:sz="0" w:space="0" w:color="auto"/>
            <w:bottom w:val="none" w:sz="0" w:space="0" w:color="auto"/>
            <w:right w:val="none" w:sz="0" w:space="0" w:color="auto"/>
          </w:divBdr>
          <w:divsChild>
            <w:div w:id="19364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3A105-6A03-4DD2-BE6F-9E4A8145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4733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15</cp:revision>
  <cp:lastPrinted>2017-04-13T13:54:00Z</cp:lastPrinted>
  <dcterms:created xsi:type="dcterms:W3CDTF">2021-04-21T10:02:00Z</dcterms:created>
  <dcterms:modified xsi:type="dcterms:W3CDTF">2021-10-12T15:54:00Z</dcterms:modified>
</cp:coreProperties>
</file>