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01A98" w14:textId="5EABD364" w:rsidR="00316D0D" w:rsidRDefault="00316D0D" w:rsidP="00316D0D">
      <w:pPr>
        <w:pStyle w:val="Kopfzeile"/>
        <w:rPr>
          <w:rFonts w:ascii="Myriad Pro" w:hAnsi="Myriad Pro"/>
          <w:b/>
          <w:color w:val="0070C0"/>
          <w:sz w:val="36"/>
        </w:rPr>
      </w:pPr>
      <w:bookmarkStart w:id="0" w:name="_Hlk22742257"/>
    </w:p>
    <w:p w14:paraId="128B8DEE" w14:textId="077B85FE" w:rsidR="00F71C10" w:rsidRPr="00CD7491" w:rsidRDefault="00292A4C" w:rsidP="00FD5A2C">
      <w:pPr>
        <w:pStyle w:val="Kopfzeile"/>
        <w:jc w:val="center"/>
        <w:rPr>
          <w:rFonts w:ascii="Myriad Pro" w:hAnsi="Myriad Pro"/>
          <w:b/>
          <w:color w:val="0070C0"/>
          <w:sz w:val="48"/>
        </w:rPr>
      </w:pPr>
      <w:proofErr w:type="spellStart"/>
      <w:proofErr w:type="gramStart"/>
      <w:r w:rsidRPr="00292A4C">
        <w:rPr>
          <w:rFonts w:ascii="Myriad Pro" w:hAnsi="Myriad Pro"/>
          <w:b/>
          <w:color w:val="0070C0"/>
          <w:sz w:val="36"/>
        </w:rPr>
        <w:t>transform.r</w:t>
      </w:r>
      <w:proofErr w:type="spellEnd"/>
      <w:proofErr w:type="gramEnd"/>
      <w:r w:rsidRPr="00292A4C">
        <w:rPr>
          <w:rFonts w:ascii="Myriad Pro" w:hAnsi="Myriad Pro"/>
          <w:b/>
          <w:color w:val="0070C0"/>
          <w:sz w:val="36"/>
        </w:rPr>
        <w:t>: Schulterschluss in der Region</w:t>
      </w:r>
    </w:p>
    <w:p w14:paraId="753AEFD6" w14:textId="66C081A9" w:rsidR="00F71C10" w:rsidRDefault="00292A4C" w:rsidP="00FD5A2C">
      <w:pPr>
        <w:jc w:val="center"/>
        <w:rPr>
          <w:rFonts w:ascii="Myriad Pro" w:hAnsi="Myriad Pro" w:cs="Myriad Pro"/>
          <w:b/>
          <w:color w:val="0070C0"/>
          <w:szCs w:val="30"/>
        </w:rPr>
      </w:pPr>
      <w:r w:rsidRPr="00292A4C">
        <w:rPr>
          <w:rFonts w:ascii="Myriad Pro" w:hAnsi="Myriad Pro" w:cs="Myriad Pro"/>
          <w:b/>
          <w:color w:val="0070C0"/>
          <w:szCs w:val="30"/>
        </w:rPr>
        <w:t>Strategiedialog Automobilwirtschaft gestartet / Sensorik-Netzwerk schärft Transformationsbewusstsein mit neuen Angeboten</w:t>
      </w:r>
    </w:p>
    <w:p w14:paraId="023B303A" w14:textId="77777777" w:rsidR="00292A4C" w:rsidRDefault="00292A4C" w:rsidP="00F71C10">
      <w:pPr>
        <w:jc w:val="both"/>
        <w:rPr>
          <w:rFonts w:ascii="Myriad Pro" w:hAnsi="Myriad Pro"/>
          <w:b/>
          <w:sz w:val="22"/>
          <w:szCs w:val="22"/>
        </w:rPr>
      </w:pPr>
    </w:p>
    <w:p w14:paraId="2E4F1AFD" w14:textId="528B47D3" w:rsidR="00530A37" w:rsidRDefault="00292A4C" w:rsidP="00292A4C">
      <w:pPr>
        <w:jc w:val="both"/>
        <w:rPr>
          <w:rFonts w:ascii="Myriad Pro" w:hAnsi="Myriad Pro" w:cs="Arial"/>
          <w:bCs/>
          <w:sz w:val="22"/>
          <w:szCs w:val="22"/>
        </w:rPr>
      </w:pPr>
      <w:r w:rsidRPr="00292A4C">
        <w:rPr>
          <w:rFonts w:ascii="Myriad Pro" w:hAnsi="Myriad Pro"/>
          <w:b/>
          <w:sz w:val="22"/>
          <w:szCs w:val="22"/>
        </w:rPr>
        <w:t xml:space="preserve">REGENSBURG. </w:t>
      </w:r>
      <w:r w:rsidR="00530A37">
        <w:rPr>
          <w:rFonts w:ascii="Myriad Pro" w:hAnsi="Myriad Pro"/>
          <w:b/>
          <w:sz w:val="22"/>
          <w:szCs w:val="22"/>
        </w:rPr>
        <w:t>Schulterschluss für eine starke Automobilindustrie in der Region: Das</w:t>
      </w:r>
      <w:r w:rsidRPr="00292A4C">
        <w:rPr>
          <w:rFonts w:ascii="Myriad Pro" w:hAnsi="Myriad Pro"/>
          <w:b/>
          <w:sz w:val="22"/>
          <w:szCs w:val="22"/>
        </w:rPr>
        <w:t xml:space="preserve"> Cluster Mobility &amp; </w:t>
      </w:r>
      <w:proofErr w:type="spellStart"/>
      <w:r w:rsidRPr="00292A4C">
        <w:rPr>
          <w:rFonts w:ascii="Myriad Pro" w:hAnsi="Myriad Pro"/>
          <w:b/>
          <w:sz w:val="22"/>
          <w:szCs w:val="22"/>
        </w:rPr>
        <w:t>Logistics</w:t>
      </w:r>
      <w:proofErr w:type="spellEnd"/>
      <w:r w:rsidRPr="00292A4C">
        <w:rPr>
          <w:rFonts w:ascii="Myriad Pro" w:hAnsi="Myriad Pro"/>
          <w:b/>
          <w:sz w:val="22"/>
          <w:szCs w:val="22"/>
        </w:rPr>
        <w:t xml:space="preserve"> </w:t>
      </w:r>
      <w:r w:rsidR="00530A37">
        <w:rPr>
          <w:rFonts w:ascii="Myriad Pro" w:hAnsi="Myriad Pro"/>
          <w:b/>
          <w:sz w:val="22"/>
          <w:szCs w:val="22"/>
        </w:rPr>
        <w:t xml:space="preserve">und das Cluster Sensorik bieten </w:t>
      </w:r>
      <w:r w:rsidRPr="00292A4C">
        <w:rPr>
          <w:rFonts w:ascii="Myriad Pro" w:hAnsi="Myriad Pro"/>
          <w:b/>
          <w:sz w:val="22"/>
          <w:szCs w:val="22"/>
        </w:rPr>
        <w:t>im Zuge</w:t>
      </w:r>
      <w:r w:rsidR="00530A37">
        <w:rPr>
          <w:rFonts w:ascii="Myriad Pro" w:hAnsi="Myriad Pro"/>
          <w:b/>
          <w:sz w:val="22"/>
          <w:szCs w:val="22"/>
        </w:rPr>
        <w:t xml:space="preserve"> des</w:t>
      </w:r>
      <w:r w:rsidRPr="00292A4C">
        <w:rPr>
          <w:rFonts w:ascii="Myriad Pro" w:hAnsi="Myriad Pro"/>
          <w:b/>
          <w:sz w:val="22"/>
          <w:szCs w:val="22"/>
        </w:rPr>
        <w:t xml:space="preserve"> gemeinsamen Projekts </w:t>
      </w:r>
      <w:proofErr w:type="spellStart"/>
      <w:proofErr w:type="gramStart"/>
      <w:r w:rsidRPr="00292A4C">
        <w:rPr>
          <w:rFonts w:ascii="Myriad Pro" w:hAnsi="Myriad Pro"/>
          <w:b/>
          <w:sz w:val="22"/>
          <w:szCs w:val="22"/>
        </w:rPr>
        <w:t>transform.r</w:t>
      </w:r>
      <w:proofErr w:type="spellEnd"/>
      <w:proofErr w:type="gramEnd"/>
      <w:r w:rsidRPr="00292A4C">
        <w:rPr>
          <w:rFonts w:ascii="Myriad Pro" w:hAnsi="Myriad Pro"/>
          <w:b/>
          <w:sz w:val="22"/>
          <w:szCs w:val="22"/>
        </w:rPr>
        <w:t xml:space="preserve"> (Förderung durch das BMWK) Vertretern und Akteuren der Automobilwirtschaft, Arbeitnehmer- und Arbeitgeberverbänden sowie Wissenschaft und Wirtschaftsförderung ein </w:t>
      </w:r>
      <w:r w:rsidR="00530A37">
        <w:rPr>
          <w:rFonts w:ascii="Myriad Pro" w:hAnsi="Myriad Pro"/>
          <w:b/>
          <w:sz w:val="22"/>
          <w:szCs w:val="22"/>
        </w:rPr>
        <w:t xml:space="preserve">neues </w:t>
      </w:r>
      <w:r w:rsidRPr="00292A4C">
        <w:rPr>
          <w:rFonts w:ascii="Myriad Pro" w:hAnsi="Myriad Pro"/>
          <w:b/>
          <w:sz w:val="22"/>
          <w:szCs w:val="22"/>
        </w:rPr>
        <w:t>Dach, um für den laufenden Transformationsprozess</w:t>
      </w:r>
      <w:r w:rsidR="00530A37">
        <w:rPr>
          <w:rFonts w:ascii="Myriad Pro" w:hAnsi="Myriad Pro"/>
          <w:b/>
          <w:sz w:val="22"/>
          <w:szCs w:val="22"/>
        </w:rPr>
        <w:t xml:space="preserve"> relevante Handlungsfelder zu identifizieren, den </w:t>
      </w:r>
      <w:r w:rsidR="00530A37" w:rsidRPr="00292A4C">
        <w:rPr>
          <w:rFonts w:ascii="Myriad Pro" w:hAnsi="Myriad Pro"/>
          <w:b/>
          <w:sz w:val="22"/>
          <w:szCs w:val="22"/>
        </w:rPr>
        <w:t>„Strategiedialog Automobilwirtschaft“</w:t>
      </w:r>
      <w:r w:rsidRPr="00292A4C">
        <w:rPr>
          <w:rFonts w:ascii="Myriad Pro" w:hAnsi="Myriad Pro"/>
          <w:b/>
          <w:sz w:val="22"/>
          <w:szCs w:val="22"/>
        </w:rPr>
        <w:t xml:space="preserve">. </w:t>
      </w:r>
      <w:r w:rsidR="00530A37" w:rsidRPr="00292A4C">
        <w:rPr>
          <w:rFonts w:ascii="Myriad Pro" w:hAnsi="Myriad Pro"/>
          <w:b/>
          <w:sz w:val="22"/>
          <w:szCs w:val="22"/>
        </w:rPr>
        <w:t>Ende November traf sich das Gremium erstmals</w:t>
      </w:r>
      <w:r w:rsidR="00C157FB">
        <w:rPr>
          <w:rFonts w:ascii="Myriad Pro" w:hAnsi="Myriad Pro"/>
          <w:b/>
          <w:sz w:val="22"/>
          <w:szCs w:val="22"/>
        </w:rPr>
        <w:t xml:space="preserve"> in der </w:t>
      </w:r>
      <w:proofErr w:type="spellStart"/>
      <w:r w:rsidR="00C157FB">
        <w:rPr>
          <w:rFonts w:ascii="Myriad Pro" w:hAnsi="Myriad Pro"/>
          <w:b/>
          <w:sz w:val="22"/>
          <w:szCs w:val="22"/>
        </w:rPr>
        <w:t>TechBase</w:t>
      </w:r>
      <w:proofErr w:type="spellEnd"/>
      <w:r w:rsidR="00C157FB">
        <w:rPr>
          <w:rFonts w:ascii="Myriad Pro" w:hAnsi="Myriad Pro"/>
          <w:b/>
          <w:sz w:val="22"/>
          <w:szCs w:val="22"/>
        </w:rPr>
        <w:t xml:space="preserve"> Regensburg</w:t>
      </w:r>
      <w:r w:rsidR="00530A37" w:rsidRPr="00292A4C">
        <w:rPr>
          <w:rFonts w:ascii="Myriad Pro" w:hAnsi="Myriad Pro"/>
          <w:b/>
          <w:sz w:val="22"/>
          <w:szCs w:val="22"/>
        </w:rPr>
        <w:t>.</w:t>
      </w:r>
      <w:r w:rsidR="00530A37">
        <w:rPr>
          <w:rFonts w:ascii="Myriad Pro" w:hAnsi="Myriad Pro"/>
          <w:b/>
          <w:sz w:val="22"/>
          <w:szCs w:val="22"/>
        </w:rPr>
        <w:t xml:space="preserve"> </w:t>
      </w:r>
      <w:r w:rsidRPr="00530A37">
        <w:rPr>
          <w:rFonts w:ascii="Myriad Pro" w:hAnsi="Myriad Pro" w:cs="Arial"/>
          <w:b/>
          <w:sz w:val="22"/>
          <w:szCs w:val="22"/>
        </w:rPr>
        <w:t xml:space="preserve">Das Auslaufen der alten Verbrenner-Technologien ist vor allem für KMU mit großen Herausforderungen verbunden. Neue Vernetzungs- und Qualifizierungsangebote </w:t>
      </w:r>
      <w:r w:rsidR="00A77520">
        <w:rPr>
          <w:rFonts w:ascii="Myriad Pro" w:hAnsi="Myriad Pro" w:cs="Arial"/>
          <w:b/>
          <w:sz w:val="22"/>
          <w:szCs w:val="22"/>
        </w:rPr>
        <w:t xml:space="preserve">sollen </w:t>
      </w:r>
      <w:r w:rsidRPr="00530A37">
        <w:rPr>
          <w:rFonts w:ascii="Myriad Pro" w:hAnsi="Myriad Pro" w:cs="Arial"/>
          <w:b/>
          <w:sz w:val="22"/>
          <w:szCs w:val="22"/>
        </w:rPr>
        <w:t xml:space="preserve">nun dazu beitragen, dass die Wirtschaftsfähigkeit der Unternehmen erhalten bleibt. Bedeutend hierbei ist die Sicherung und Förderung des Fachkräftepotenzials in der Region – dies bestätigte sich in der Diskussion im ersten Strategiedialog. </w:t>
      </w:r>
    </w:p>
    <w:p w14:paraId="2DBD19B7" w14:textId="77777777" w:rsidR="00530A37" w:rsidRDefault="00530A37" w:rsidP="00292A4C">
      <w:pPr>
        <w:jc w:val="both"/>
        <w:rPr>
          <w:rFonts w:ascii="Myriad Pro" w:hAnsi="Myriad Pro" w:cs="Arial"/>
          <w:bCs/>
          <w:sz w:val="22"/>
          <w:szCs w:val="22"/>
        </w:rPr>
      </w:pPr>
    </w:p>
    <w:p w14:paraId="2C47C674" w14:textId="2B906AA5" w:rsidR="00530A37" w:rsidRDefault="00292A4C" w:rsidP="00292A4C">
      <w:pPr>
        <w:jc w:val="both"/>
        <w:rPr>
          <w:rFonts w:ascii="Myriad Pro" w:hAnsi="Myriad Pro" w:cs="Arial"/>
          <w:bCs/>
          <w:sz w:val="22"/>
          <w:szCs w:val="22"/>
        </w:rPr>
      </w:pPr>
      <w:r w:rsidRPr="00292A4C">
        <w:rPr>
          <w:rFonts w:ascii="Myriad Pro" w:hAnsi="Myriad Pro" w:cs="Arial"/>
          <w:bCs/>
          <w:sz w:val="22"/>
          <w:szCs w:val="22"/>
        </w:rPr>
        <w:t>Durch den Wandel hin zur Elektromobilität müssen Beschäftigte über veränderte Qualifikationen verfügen. „Oft reichen die Kapazitäten gerade bei kleinen und mittleren Unternehmen nicht aus, neue Weiterbildungsstrategien eigenständig aufzuarbeiten“, so Stefanie Fuchs, Geschäftsführung der Strategischen Partnerschaft Sensorik e.V.</w:t>
      </w:r>
      <w:r w:rsidR="00530A37">
        <w:rPr>
          <w:rFonts w:ascii="Myriad Pro" w:hAnsi="Myriad Pro" w:cs="Arial"/>
          <w:bCs/>
          <w:sz w:val="22"/>
          <w:szCs w:val="22"/>
        </w:rPr>
        <w:t xml:space="preserve"> </w:t>
      </w:r>
      <w:r w:rsidRPr="00292A4C">
        <w:rPr>
          <w:rFonts w:ascii="Myriad Pro" w:hAnsi="Myriad Pro" w:cs="Arial"/>
          <w:bCs/>
          <w:sz w:val="22"/>
          <w:szCs w:val="22"/>
        </w:rPr>
        <w:t xml:space="preserve">Das Sensorik-Netzwerk begleitet seit Jahren Unternehmen bei Change-Prozessen und bringt diese Expertise in die Projektarbeit bei </w:t>
      </w:r>
      <w:proofErr w:type="spellStart"/>
      <w:proofErr w:type="gramStart"/>
      <w:r w:rsidRPr="00292A4C">
        <w:rPr>
          <w:rFonts w:ascii="Myriad Pro" w:hAnsi="Myriad Pro" w:cs="Arial"/>
          <w:bCs/>
          <w:sz w:val="22"/>
          <w:szCs w:val="22"/>
        </w:rPr>
        <w:t>transform.r</w:t>
      </w:r>
      <w:proofErr w:type="spellEnd"/>
      <w:proofErr w:type="gramEnd"/>
      <w:r w:rsidRPr="00292A4C">
        <w:rPr>
          <w:rFonts w:ascii="Myriad Pro" w:hAnsi="Myriad Pro" w:cs="Arial"/>
          <w:bCs/>
          <w:sz w:val="22"/>
          <w:szCs w:val="22"/>
        </w:rPr>
        <w:t xml:space="preserve"> mit ein. „Im Zuge des Strategiedialogs haben </w:t>
      </w:r>
      <w:r w:rsidRPr="007304AA">
        <w:rPr>
          <w:rFonts w:ascii="Myriad Pro" w:hAnsi="Myriad Pro" w:cs="Arial"/>
          <w:bCs/>
          <w:sz w:val="22"/>
          <w:szCs w:val="22"/>
        </w:rPr>
        <w:t xml:space="preserve">wir </w:t>
      </w:r>
      <w:r w:rsidRPr="007304AA">
        <w:rPr>
          <w:rFonts w:ascii="Myriad Pro" w:hAnsi="Myriad Pro"/>
          <w:sz w:val="22"/>
          <w:szCs w:val="22"/>
        </w:rPr>
        <w:t>nun</w:t>
      </w:r>
      <w:r w:rsidRPr="007304AA">
        <w:rPr>
          <w:rFonts w:ascii="Myriad Pro" w:hAnsi="Myriad Pro" w:cs="Arial"/>
          <w:bCs/>
          <w:sz w:val="22"/>
          <w:szCs w:val="22"/>
        </w:rPr>
        <w:t xml:space="preserve"> ein konkreteres</w:t>
      </w:r>
      <w:r w:rsidRPr="00292A4C">
        <w:rPr>
          <w:rFonts w:ascii="Myriad Pro" w:hAnsi="Myriad Pro" w:cs="Arial"/>
          <w:bCs/>
          <w:sz w:val="22"/>
          <w:szCs w:val="22"/>
        </w:rPr>
        <w:t xml:space="preserve"> Bild erhalten hinsichtlich der größten Schmerzpunkte in den Unternehmen und der Region.“ </w:t>
      </w:r>
    </w:p>
    <w:p w14:paraId="6A509832" w14:textId="30EB96AC" w:rsidR="00530A37" w:rsidRDefault="00530A37" w:rsidP="00292A4C">
      <w:pPr>
        <w:jc w:val="both"/>
        <w:rPr>
          <w:rFonts w:ascii="Myriad Pro" w:hAnsi="Myriad Pro" w:cs="Arial"/>
          <w:bCs/>
          <w:sz w:val="22"/>
          <w:szCs w:val="22"/>
        </w:rPr>
      </w:pPr>
    </w:p>
    <w:p w14:paraId="59001C86" w14:textId="3B641CB9" w:rsidR="00530A37" w:rsidRPr="00530A37" w:rsidRDefault="00530A37" w:rsidP="00292A4C">
      <w:pPr>
        <w:jc w:val="both"/>
        <w:rPr>
          <w:rFonts w:ascii="Myriad Pro" w:hAnsi="Myriad Pro" w:cs="Arial"/>
          <w:b/>
          <w:sz w:val="22"/>
          <w:szCs w:val="22"/>
        </w:rPr>
      </w:pPr>
      <w:r w:rsidRPr="00530A37">
        <w:rPr>
          <w:rFonts w:ascii="Myriad Pro" w:hAnsi="Myriad Pro" w:cs="Arial"/>
          <w:b/>
          <w:sz w:val="22"/>
          <w:szCs w:val="22"/>
        </w:rPr>
        <w:t>Praxis-Treff</w:t>
      </w:r>
      <w:r>
        <w:rPr>
          <w:rFonts w:ascii="Myriad Pro" w:hAnsi="Myriad Pro" w:cs="Arial"/>
          <w:b/>
          <w:sz w:val="22"/>
          <w:szCs w:val="22"/>
        </w:rPr>
        <w:t>s</w:t>
      </w:r>
      <w:r w:rsidRPr="00530A37">
        <w:rPr>
          <w:rFonts w:ascii="Myriad Pro" w:hAnsi="Myriad Pro" w:cs="Arial"/>
          <w:b/>
          <w:sz w:val="22"/>
          <w:szCs w:val="22"/>
        </w:rPr>
        <w:t xml:space="preserve"> in 2023: arbeitsprozessintegrierte Weiterbildung, Motivation zum lebenslangen Lernen </w:t>
      </w:r>
      <w:r>
        <w:rPr>
          <w:rFonts w:ascii="Myriad Pro" w:hAnsi="Myriad Pro" w:cs="Arial"/>
          <w:b/>
          <w:sz w:val="22"/>
          <w:szCs w:val="22"/>
        </w:rPr>
        <w:t xml:space="preserve">und </w:t>
      </w:r>
      <w:r w:rsidRPr="00530A37">
        <w:rPr>
          <w:rFonts w:ascii="Myriad Pro" w:hAnsi="Myriad Pro" w:cs="Arial"/>
          <w:b/>
          <w:sz w:val="22"/>
          <w:szCs w:val="22"/>
        </w:rPr>
        <w:t xml:space="preserve">international sichtbare </w:t>
      </w:r>
      <w:proofErr w:type="spellStart"/>
      <w:r w:rsidRPr="00530A37">
        <w:rPr>
          <w:rFonts w:ascii="Myriad Pro" w:hAnsi="Myriad Pro" w:cs="Arial"/>
          <w:b/>
          <w:sz w:val="22"/>
          <w:szCs w:val="22"/>
        </w:rPr>
        <w:t>Employer</w:t>
      </w:r>
      <w:proofErr w:type="spellEnd"/>
      <w:r w:rsidRPr="00530A37">
        <w:rPr>
          <w:rFonts w:ascii="Myriad Pro" w:hAnsi="Myriad Pro" w:cs="Arial"/>
          <w:b/>
          <w:sz w:val="22"/>
          <w:szCs w:val="22"/>
        </w:rPr>
        <w:t>-Branding-Strategien</w:t>
      </w:r>
    </w:p>
    <w:p w14:paraId="3A9840CA" w14:textId="26B11804" w:rsidR="00292A4C" w:rsidRPr="00292A4C" w:rsidRDefault="00292A4C" w:rsidP="00292A4C">
      <w:pPr>
        <w:jc w:val="both"/>
        <w:rPr>
          <w:rFonts w:ascii="Myriad Pro" w:hAnsi="Myriad Pro" w:cs="Arial"/>
          <w:bCs/>
          <w:sz w:val="22"/>
          <w:szCs w:val="22"/>
        </w:rPr>
      </w:pPr>
      <w:r w:rsidRPr="00292A4C">
        <w:rPr>
          <w:rFonts w:ascii="Myriad Pro" w:hAnsi="Myriad Pro" w:cs="Arial"/>
          <w:bCs/>
          <w:sz w:val="22"/>
          <w:szCs w:val="22"/>
        </w:rPr>
        <w:t xml:space="preserve">In der ersten Jahreshälfte 2023 greift das Sensorik-Netzwerk in thematisch fokussierten Praxis-Treffs daher Aspekte wie neue Möglichkeiten zur arbeitsprozessintegrierten Weiterbildung, Motivation zum lebenslangen Lernen sowie international sichtbare </w:t>
      </w:r>
      <w:proofErr w:type="spellStart"/>
      <w:r w:rsidRPr="00292A4C">
        <w:rPr>
          <w:rFonts w:ascii="Myriad Pro" w:hAnsi="Myriad Pro" w:cs="Arial"/>
          <w:bCs/>
          <w:sz w:val="22"/>
          <w:szCs w:val="22"/>
        </w:rPr>
        <w:t>Employer</w:t>
      </w:r>
      <w:proofErr w:type="spellEnd"/>
      <w:r w:rsidRPr="00292A4C">
        <w:rPr>
          <w:rFonts w:ascii="Myriad Pro" w:hAnsi="Myriad Pro" w:cs="Arial"/>
          <w:bCs/>
          <w:sz w:val="22"/>
          <w:szCs w:val="22"/>
        </w:rPr>
        <w:t>-Branding-Strategien auf. Gezielte Impulse – auch durch bundesweite Erfahrungsträger anderer Branchen – sollen helfen, dass regionale Akteure in Interaktionseinheiten dann gemeinsam nächste Schritte für das eigene Unternehmen wie auch im Cluster erarbeiten können. Input für diese Sessions geben auch die Ergebnisse der aktuellen Analysephase: Den individuellen Qualifizierungsbedarf in Unternehmen erhebt das Team des Sensorik-Netzwerks derzeit in Einzelgesprächen. „So erhalten wir zusätzlich einen Einblick in und ein Gespür für die Transformationskultur der Unternehmen nebst den fachlich relevanten Themenbereichen für eine neue Seminarreihe.“ Diese startet dann im Sommer 2023.</w:t>
      </w:r>
      <w:r w:rsidR="00FD5A2C">
        <w:rPr>
          <w:rFonts w:ascii="Myriad Pro" w:hAnsi="Myriad Pro" w:cs="Arial"/>
          <w:bCs/>
          <w:sz w:val="22"/>
          <w:szCs w:val="22"/>
        </w:rPr>
        <w:t xml:space="preserve"> </w:t>
      </w:r>
      <w:r w:rsidRPr="00292A4C">
        <w:rPr>
          <w:rFonts w:ascii="Myriad Pro" w:hAnsi="Myriad Pro" w:cs="Arial"/>
          <w:bCs/>
          <w:sz w:val="22"/>
          <w:szCs w:val="22"/>
        </w:rPr>
        <w:t xml:space="preserve">„Je nach Reifegrad des Transformationsbewusstseins helfen wir den Unternehmen auch vor bzw. ergänzend zur Teilnahme an Qualifizierungsangeboten in Inhouse-Workshops dabei, diese für erforderliche Wandlungsprozesse zu sensibilisieren und als Teil der </w:t>
      </w:r>
      <w:r w:rsidRPr="00292A4C">
        <w:rPr>
          <w:rFonts w:ascii="Myriad Pro" w:hAnsi="Myriad Pro" w:cs="Arial"/>
          <w:bCs/>
          <w:sz w:val="22"/>
          <w:szCs w:val="22"/>
        </w:rPr>
        <w:lastRenderedPageBreak/>
        <w:t>Unternehmenskultur zu etablieren.“ Dieses Vorgehen –</w:t>
      </w:r>
      <w:r w:rsidR="00FD5A2C">
        <w:rPr>
          <w:rFonts w:ascii="Myriad Pro" w:hAnsi="Myriad Pro" w:cs="Arial"/>
          <w:bCs/>
          <w:sz w:val="22"/>
          <w:szCs w:val="22"/>
        </w:rPr>
        <w:t xml:space="preserve"> </w:t>
      </w:r>
      <w:r w:rsidRPr="00292A4C">
        <w:rPr>
          <w:rFonts w:ascii="Myriad Pro" w:hAnsi="Myriad Pro" w:cs="Arial"/>
          <w:bCs/>
          <w:sz w:val="22"/>
          <w:szCs w:val="22"/>
        </w:rPr>
        <w:t>also Maßnahmen aus Organisations- und Personalentwicklung zu kombinieren – habe sich in der Vergangenheit bewährt.</w:t>
      </w:r>
    </w:p>
    <w:p w14:paraId="7DFA4AD6" w14:textId="77777777" w:rsidR="00292A4C" w:rsidRPr="00292A4C" w:rsidRDefault="00292A4C" w:rsidP="00292A4C">
      <w:pPr>
        <w:jc w:val="both"/>
        <w:rPr>
          <w:rFonts w:ascii="Myriad Pro" w:hAnsi="Myriad Pro" w:cs="Arial"/>
          <w:bCs/>
          <w:sz w:val="22"/>
          <w:szCs w:val="22"/>
        </w:rPr>
      </w:pPr>
    </w:p>
    <w:p w14:paraId="0616028F" w14:textId="146B5480" w:rsidR="00292A4C" w:rsidRPr="00292A4C" w:rsidRDefault="00292A4C" w:rsidP="00292A4C">
      <w:pPr>
        <w:jc w:val="both"/>
        <w:rPr>
          <w:rFonts w:ascii="Myriad Pro" w:hAnsi="Myriad Pro" w:cs="Arial"/>
          <w:bCs/>
          <w:sz w:val="22"/>
          <w:szCs w:val="22"/>
        </w:rPr>
      </w:pPr>
      <w:r w:rsidRPr="00292A4C">
        <w:rPr>
          <w:rFonts w:ascii="Myriad Pro" w:hAnsi="Myriad Pro" w:cs="Arial"/>
          <w:bCs/>
          <w:sz w:val="22"/>
          <w:szCs w:val="22"/>
        </w:rPr>
        <w:t xml:space="preserve">Ebenso haben sich Berührungspunkte zu anderen Aktivitäten im Sensorik-Netzwerk abgezeichnet: Federführend entwickelt das Cluster Sensorik für die bayerische Halbleiterbranche eine </w:t>
      </w:r>
      <w:proofErr w:type="spellStart"/>
      <w:r w:rsidRPr="00292A4C">
        <w:rPr>
          <w:rFonts w:ascii="Myriad Pro" w:hAnsi="Myriad Pro" w:cs="Arial"/>
          <w:bCs/>
          <w:sz w:val="22"/>
          <w:szCs w:val="22"/>
        </w:rPr>
        <w:t>Qualifizierungsroadmap</w:t>
      </w:r>
      <w:proofErr w:type="spellEnd"/>
      <w:r w:rsidRPr="00292A4C">
        <w:rPr>
          <w:rFonts w:ascii="Myriad Pro" w:hAnsi="Myriad Pro" w:cs="Arial"/>
          <w:bCs/>
          <w:sz w:val="22"/>
          <w:szCs w:val="22"/>
        </w:rPr>
        <w:t xml:space="preserve"> unter dem Dach der </w:t>
      </w:r>
      <w:proofErr w:type="spellStart"/>
      <w:r w:rsidRPr="00292A4C">
        <w:rPr>
          <w:rFonts w:ascii="Myriad Pro" w:hAnsi="Myriad Pro" w:cs="Arial"/>
          <w:bCs/>
          <w:sz w:val="22"/>
          <w:szCs w:val="22"/>
        </w:rPr>
        <w:t>Bavarian</w:t>
      </w:r>
      <w:proofErr w:type="spellEnd"/>
      <w:r w:rsidRPr="00292A4C">
        <w:rPr>
          <w:rFonts w:ascii="Myriad Pro" w:hAnsi="Myriad Pro" w:cs="Arial"/>
          <w:bCs/>
          <w:sz w:val="22"/>
          <w:szCs w:val="22"/>
        </w:rPr>
        <w:t xml:space="preserve"> Chips Alliance. „Auch hier sind unsere Unternehmen derzeit mit der Sicherung des Fachkräftepotenzials konfrontiert“, so Fuchs. Unternehmensübergreifend die Attraktivität der Branche bei Fachkräften – auch aus dem Ausland – zu stärken, sei hier z.B. auch auf der Agenda, ergänzend zur engeren Verzahnung von Hochschulen und Wirtschaft durch praxisnähere, für die Region spezifische Weiterbildungsangebote. „Es ist von großem Vorteil, dass die Sensorik als Querschnittstechnologie eine Vielzahl von Branchen subsumiert, einen gesamtheitlichen Blick auf Wertschöpfungsketten sowie zugleich über den Tellerrand ermöglicht. Wir arbeiten aktuell auch verstärkt an den Schnittstellen.“ Wissen und Erfahrungen aus anderen Bereichen einzubringen und zu verzahnen, sei laut Fuchs ein unabdingbarer Ansatz, Transformation ökonomisch, ökologisch und sozial nachhaltig zu gestalten.</w:t>
      </w:r>
    </w:p>
    <w:p w14:paraId="67FD278F" w14:textId="673FBC4A" w:rsidR="00530A37" w:rsidRDefault="00530A37" w:rsidP="00292A4C">
      <w:pPr>
        <w:jc w:val="both"/>
        <w:rPr>
          <w:rFonts w:ascii="Myriad Pro" w:hAnsi="Myriad Pro" w:cs="Arial"/>
          <w:bCs/>
          <w:sz w:val="22"/>
          <w:szCs w:val="22"/>
        </w:rPr>
      </w:pPr>
    </w:p>
    <w:p w14:paraId="0D61284E" w14:textId="73CEF5C9" w:rsidR="00292A4C" w:rsidRPr="00292A4C" w:rsidRDefault="00292A4C" w:rsidP="00292A4C">
      <w:pPr>
        <w:jc w:val="both"/>
        <w:rPr>
          <w:rFonts w:ascii="Myriad Pro" w:hAnsi="Myriad Pro" w:cs="Arial"/>
          <w:bCs/>
          <w:sz w:val="22"/>
          <w:szCs w:val="22"/>
        </w:rPr>
      </w:pPr>
      <w:r w:rsidRPr="00292A4C">
        <w:rPr>
          <w:rFonts w:ascii="Myriad Pro" w:hAnsi="Myriad Pro" w:cs="Arial"/>
          <w:bCs/>
          <w:sz w:val="22"/>
          <w:szCs w:val="22"/>
        </w:rPr>
        <w:t xml:space="preserve">Nähere Informationen zu den aktuellen und künftigen Qualifizierungsangeboten im Sensorik-Netzwerk finden Sie auf </w:t>
      </w:r>
      <w:hyperlink r:id="rId6" w:anchor="Weiterbildung" w:history="1">
        <w:r w:rsidR="00FD5A2C" w:rsidRPr="00FD5A2C">
          <w:rPr>
            <w:rStyle w:val="Hyperlink"/>
            <w:rFonts w:ascii="Myriad Pro" w:hAnsi="Myriad Pro" w:cs="Arial"/>
            <w:bCs/>
            <w:color w:val="0070C0"/>
            <w:sz w:val="22"/>
            <w:szCs w:val="22"/>
          </w:rPr>
          <w:t>https://www.sensorik-bayern.de/unsere-angebote/#Weiterbildung</w:t>
        </w:r>
      </w:hyperlink>
      <w:r w:rsidRPr="00292A4C">
        <w:rPr>
          <w:rFonts w:ascii="Myriad Pro" w:hAnsi="Myriad Pro" w:cs="Arial"/>
          <w:bCs/>
          <w:sz w:val="22"/>
          <w:szCs w:val="22"/>
        </w:rPr>
        <w:t>.</w:t>
      </w:r>
    </w:p>
    <w:p w14:paraId="2EC69837" w14:textId="28AAFE32" w:rsidR="00C157FB" w:rsidRDefault="00C157FB" w:rsidP="00F71C10">
      <w:pPr>
        <w:jc w:val="both"/>
        <w:rPr>
          <w:rFonts w:ascii="Myriad Pro" w:hAnsi="Myriad Pro" w:cs="Arial"/>
          <w:bCs/>
          <w:sz w:val="22"/>
          <w:szCs w:val="22"/>
        </w:rPr>
      </w:pPr>
    </w:p>
    <w:p w14:paraId="13A42D5D" w14:textId="67BFA5F5" w:rsidR="00406FF3" w:rsidRDefault="00292A4C" w:rsidP="00F71C10">
      <w:pPr>
        <w:jc w:val="both"/>
        <w:rPr>
          <w:rFonts w:ascii="Myriad Pro" w:hAnsi="Myriad Pro" w:cs="Arial"/>
          <w:bCs/>
          <w:sz w:val="22"/>
          <w:szCs w:val="22"/>
        </w:rPr>
      </w:pPr>
      <w:r w:rsidRPr="00292A4C">
        <w:rPr>
          <w:rFonts w:ascii="Myriad Pro" w:hAnsi="Myriad Pro" w:cs="Arial"/>
          <w:bCs/>
          <w:sz w:val="22"/>
          <w:szCs w:val="22"/>
        </w:rPr>
        <w:t xml:space="preserve">Informationen zum Transformationsnetzwerk </w:t>
      </w:r>
      <w:proofErr w:type="spellStart"/>
      <w:proofErr w:type="gramStart"/>
      <w:r w:rsidRPr="00292A4C">
        <w:rPr>
          <w:rFonts w:ascii="Myriad Pro" w:hAnsi="Myriad Pro" w:cs="Arial"/>
          <w:bCs/>
          <w:sz w:val="22"/>
          <w:szCs w:val="22"/>
        </w:rPr>
        <w:t>transform.r</w:t>
      </w:r>
      <w:proofErr w:type="spellEnd"/>
      <w:proofErr w:type="gramEnd"/>
      <w:r w:rsidRPr="00292A4C">
        <w:rPr>
          <w:rFonts w:ascii="Myriad Pro" w:hAnsi="Myriad Pro" w:cs="Arial"/>
          <w:bCs/>
          <w:sz w:val="22"/>
          <w:szCs w:val="22"/>
        </w:rPr>
        <w:t xml:space="preserve"> finden Sie auf der Webseite: </w:t>
      </w:r>
      <w:hyperlink r:id="rId7" w:history="1">
        <w:r w:rsidR="00FD5A2C" w:rsidRPr="00FD5A2C">
          <w:rPr>
            <w:rStyle w:val="Hyperlink"/>
            <w:rFonts w:ascii="Myriad Pro" w:hAnsi="Myriad Pro" w:cs="Arial"/>
            <w:bCs/>
            <w:color w:val="0070C0"/>
            <w:sz w:val="22"/>
            <w:szCs w:val="22"/>
          </w:rPr>
          <w:t>https://www.transform-r.de/</w:t>
        </w:r>
      </w:hyperlink>
      <w:r w:rsidR="00FD5A2C">
        <w:rPr>
          <w:rFonts w:ascii="Myriad Pro" w:hAnsi="Myriad Pro" w:cs="Arial"/>
          <w:bCs/>
          <w:sz w:val="22"/>
          <w:szCs w:val="22"/>
        </w:rPr>
        <w:t>.</w:t>
      </w:r>
    </w:p>
    <w:p w14:paraId="5FF2C1E9" w14:textId="7E9048E4" w:rsidR="006E5C8C" w:rsidRDefault="006E5C8C" w:rsidP="00F71C10">
      <w:pPr>
        <w:jc w:val="both"/>
        <w:rPr>
          <w:rFonts w:ascii="Myriad Pro" w:hAnsi="Myriad Pro" w:cs="Arial"/>
          <w:bCs/>
          <w:sz w:val="22"/>
          <w:szCs w:val="22"/>
        </w:rPr>
      </w:pPr>
    </w:p>
    <w:p w14:paraId="1EF04EFB" w14:textId="77777777" w:rsidR="00CA4795" w:rsidRDefault="00CA4795" w:rsidP="00F71C10">
      <w:pPr>
        <w:jc w:val="both"/>
        <w:rPr>
          <w:rFonts w:ascii="Myriad Pro" w:hAnsi="Myriad Pro" w:cs="Arial"/>
          <w:bCs/>
          <w:sz w:val="18"/>
          <w:szCs w:val="18"/>
        </w:rPr>
      </w:pPr>
    </w:p>
    <w:p w14:paraId="00495AAD" w14:textId="03318CB9" w:rsidR="006E5C8C" w:rsidRDefault="006E5C8C" w:rsidP="00F71C10">
      <w:pPr>
        <w:jc w:val="both"/>
        <w:rPr>
          <w:rFonts w:ascii="Myriad Pro" w:hAnsi="Myriad Pro" w:cs="Arial"/>
          <w:bCs/>
          <w:sz w:val="18"/>
          <w:szCs w:val="18"/>
        </w:rPr>
      </w:pPr>
      <w:r w:rsidRPr="006E5C8C">
        <w:rPr>
          <w:rFonts w:ascii="Myriad Pro" w:hAnsi="Myriad Pro" w:cs="Arial"/>
          <w:bCs/>
          <w:sz w:val="18"/>
          <w:szCs w:val="18"/>
        </w:rPr>
        <w:t>Partner im Projekt:</w:t>
      </w:r>
    </w:p>
    <w:p w14:paraId="6DA15C0A" w14:textId="6577D1BE" w:rsidR="006E5C8C" w:rsidRDefault="00D12098" w:rsidP="00F71C10">
      <w:pPr>
        <w:jc w:val="both"/>
        <w:rPr>
          <w:rFonts w:ascii="Myriad Pro" w:hAnsi="Myriad Pro" w:cs="Arial"/>
          <w:bCs/>
          <w:sz w:val="18"/>
          <w:szCs w:val="18"/>
        </w:rPr>
      </w:pPr>
      <w:r>
        <w:rPr>
          <w:rFonts w:ascii="Myriad Pro" w:hAnsi="Myriad Pro" w:cs="Arial"/>
          <w:bCs/>
          <w:noProof/>
          <w:sz w:val="18"/>
          <w:szCs w:val="18"/>
        </w:rPr>
        <w:drawing>
          <wp:anchor distT="0" distB="0" distL="114300" distR="114300" simplePos="0" relativeHeight="251660288" behindDoc="0" locked="0" layoutInCell="1" allowOverlap="1" wp14:anchorId="400A6021" wp14:editId="0CD8CE39">
            <wp:simplePos x="0" y="0"/>
            <wp:positionH relativeFrom="column">
              <wp:posOffset>1852740</wp:posOffset>
            </wp:positionH>
            <wp:positionV relativeFrom="paragraph">
              <wp:posOffset>138430</wp:posOffset>
            </wp:positionV>
            <wp:extent cx="1255395" cy="359410"/>
            <wp:effectExtent l="0" t="0" r="1905"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359410"/>
                    </a:xfrm>
                    <a:prstGeom prst="rect">
                      <a:avLst/>
                    </a:prstGeom>
                  </pic:spPr>
                </pic:pic>
              </a:graphicData>
            </a:graphic>
            <wp14:sizeRelH relativeFrom="page">
              <wp14:pctWidth>0</wp14:pctWidth>
            </wp14:sizeRelH>
            <wp14:sizeRelV relativeFrom="page">
              <wp14:pctHeight>0</wp14:pctHeight>
            </wp14:sizeRelV>
          </wp:anchor>
        </w:drawing>
      </w:r>
    </w:p>
    <w:p w14:paraId="0BE2ECAD" w14:textId="06DCF38B" w:rsidR="006E5C8C" w:rsidRDefault="006E5C8C" w:rsidP="00F71C10">
      <w:pPr>
        <w:jc w:val="both"/>
        <w:rPr>
          <w:rFonts w:ascii="Myriad Pro" w:hAnsi="Myriad Pro" w:cs="Arial"/>
          <w:bCs/>
          <w:sz w:val="18"/>
          <w:szCs w:val="18"/>
        </w:rPr>
      </w:pPr>
      <w:r>
        <w:rPr>
          <w:rFonts w:ascii="Myriad Pro" w:hAnsi="Myriad Pro" w:cs="Arial"/>
          <w:bCs/>
          <w:noProof/>
          <w:sz w:val="18"/>
          <w:szCs w:val="18"/>
        </w:rPr>
        <w:drawing>
          <wp:anchor distT="0" distB="0" distL="114300" distR="114300" simplePos="0" relativeHeight="251659264" behindDoc="0" locked="0" layoutInCell="1" allowOverlap="1" wp14:anchorId="7E6A6DEE" wp14:editId="0E6E0DAF">
            <wp:simplePos x="0" y="0"/>
            <wp:positionH relativeFrom="column">
              <wp:posOffset>3241</wp:posOffset>
            </wp:positionH>
            <wp:positionV relativeFrom="paragraph">
              <wp:posOffset>-445</wp:posOffset>
            </wp:positionV>
            <wp:extent cx="1653583" cy="360000"/>
            <wp:effectExtent l="0" t="0" r="381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3583" cy="360000"/>
                    </a:xfrm>
                    <a:prstGeom prst="rect">
                      <a:avLst/>
                    </a:prstGeom>
                  </pic:spPr>
                </pic:pic>
              </a:graphicData>
            </a:graphic>
            <wp14:sizeRelH relativeFrom="page">
              <wp14:pctWidth>0</wp14:pctWidth>
            </wp14:sizeRelH>
            <wp14:sizeRelV relativeFrom="page">
              <wp14:pctHeight>0</wp14:pctHeight>
            </wp14:sizeRelV>
          </wp:anchor>
        </w:drawing>
      </w:r>
      <w:r w:rsidR="00CA4795">
        <w:rPr>
          <w:rFonts w:ascii="Myriad Pro" w:hAnsi="Myriad Pro" w:cs="Arial"/>
          <w:bCs/>
          <w:sz w:val="18"/>
          <w:szCs w:val="18"/>
        </w:rPr>
        <w:t xml:space="preserve">        </w:t>
      </w:r>
    </w:p>
    <w:p w14:paraId="3CBCB6E0" w14:textId="77777777" w:rsidR="006E5C8C" w:rsidRPr="006E5C8C" w:rsidRDefault="006E5C8C" w:rsidP="00F71C10">
      <w:pPr>
        <w:jc w:val="both"/>
        <w:rPr>
          <w:rFonts w:ascii="Myriad Pro" w:hAnsi="Myriad Pro" w:cs="Arial"/>
          <w:bCs/>
          <w:sz w:val="18"/>
          <w:szCs w:val="18"/>
        </w:rPr>
      </w:pPr>
    </w:p>
    <w:p w14:paraId="0830DD94" w14:textId="77777777" w:rsidR="00CA4795" w:rsidRDefault="00CA4795" w:rsidP="00F71C10">
      <w:pPr>
        <w:jc w:val="both"/>
        <w:rPr>
          <w:rFonts w:ascii="Myriad Pro" w:hAnsi="Myriad Pro" w:cs="Arial"/>
          <w:bCs/>
          <w:sz w:val="18"/>
          <w:szCs w:val="18"/>
        </w:rPr>
      </w:pPr>
    </w:p>
    <w:p w14:paraId="06EB1281" w14:textId="77777777" w:rsidR="00CA4795" w:rsidRDefault="00CA4795" w:rsidP="00F71C10">
      <w:pPr>
        <w:jc w:val="both"/>
        <w:rPr>
          <w:rFonts w:ascii="Myriad Pro" w:hAnsi="Myriad Pro" w:cs="Arial"/>
          <w:bCs/>
          <w:sz w:val="18"/>
          <w:szCs w:val="18"/>
        </w:rPr>
      </w:pPr>
    </w:p>
    <w:p w14:paraId="6B261426" w14:textId="55B11E7A" w:rsidR="006E5C8C" w:rsidRPr="006E5C8C" w:rsidRDefault="006E5C8C" w:rsidP="00F71C10">
      <w:pPr>
        <w:jc w:val="both"/>
        <w:rPr>
          <w:rFonts w:ascii="Myriad Pro" w:hAnsi="Myriad Pro" w:cs="Arial"/>
          <w:bCs/>
          <w:sz w:val="18"/>
          <w:szCs w:val="18"/>
        </w:rPr>
      </w:pPr>
      <w:r w:rsidRPr="006E5C8C">
        <w:rPr>
          <w:rFonts w:ascii="Myriad Pro" w:hAnsi="Myriad Pro" w:cs="Arial"/>
          <w:bCs/>
          <w:sz w:val="18"/>
          <w:szCs w:val="18"/>
        </w:rPr>
        <w:t>Gefördert durch:</w:t>
      </w:r>
    </w:p>
    <w:p w14:paraId="5487F35E" w14:textId="77777777" w:rsidR="006E5C8C" w:rsidRPr="006E5C8C" w:rsidRDefault="006E5C8C" w:rsidP="00F71C10">
      <w:pPr>
        <w:jc w:val="both"/>
        <w:rPr>
          <w:rFonts w:ascii="Myriad Pro" w:hAnsi="Myriad Pro" w:cs="Arial"/>
          <w:bCs/>
          <w:sz w:val="18"/>
          <w:szCs w:val="18"/>
        </w:rPr>
      </w:pPr>
    </w:p>
    <w:p w14:paraId="62417797" w14:textId="34BB7C1E" w:rsidR="006E5C8C" w:rsidRDefault="006E5C8C" w:rsidP="00F71C10">
      <w:pPr>
        <w:jc w:val="both"/>
        <w:rPr>
          <w:rFonts w:ascii="Myriad Pro" w:hAnsi="Myriad Pro" w:cs="Arial"/>
          <w:bCs/>
          <w:sz w:val="22"/>
          <w:szCs w:val="22"/>
        </w:rPr>
      </w:pPr>
      <w:r>
        <w:rPr>
          <w:rFonts w:ascii="Myriad Pro" w:hAnsi="Myriad Pro" w:cs="Arial"/>
          <w:bCs/>
          <w:noProof/>
          <w:sz w:val="22"/>
          <w:szCs w:val="22"/>
        </w:rPr>
        <w:drawing>
          <wp:inline distT="0" distB="0" distL="0" distR="0" wp14:anchorId="17954F03" wp14:editId="5E612859">
            <wp:extent cx="936000" cy="468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36000" cy="468000"/>
                    </a:xfrm>
                    <a:prstGeom prst="rect">
                      <a:avLst/>
                    </a:prstGeom>
                  </pic:spPr>
                </pic:pic>
              </a:graphicData>
            </a:graphic>
          </wp:inline>
        </w:drawing>
      </w:r>
    </w:p>
    <w:p w14:paraId="5DB0B71F" w14:textId="77777777" w:rsidR="00406FF3" w:rsidRDefault="00406FF3" w:rsidP="00F71C10">
      <w:pPr>
        <w:jc w:val="both"/>
        <w:rPr>
          <w:rFonts w:ascii="Myriad Pro" w:hAnsi="Myriad Pro" w:cs="Arial"/>
          <w:bCs/>
          <w:sz w:val="22"/>
          <w:szCs w:val="22"/>
        </w:rPr>
      </w:pPr>
    </w:p>
    <w:bookmarkEnd w:id="0"/>
    <w:p w14:paraId="09C5B4F3" w14:textId="79A1EA69" w:rsidR="002633F3" w:rsidRDefault="00316D0D">
      <w:r>
        <w:rPr>
          <w:noProof/>
        </w:rPr>
        <mc:AlternateContent>
          <mc:Choice Requires="wps">
            <w:drawing>
              <wp:anchor distT="0" distB="0" distL="114300" distR="114300" simplePos="0" relativeHeight="251656704" behindDoc="0" locked="0" layoutInCell="1" allowOverlap="1" wp14:anchorId="7E79903F" wp14:editId="53AAC251">
                <wp:simplePos x="0" y="0"/>
                <wp:positionH relativeFrom="margin">
                  <wp:align>right</wp:align>
                </wp:positionH>
                <wp:positionV relativeFrom="paragraph">
                  <wp:posOffset>11430</wp:posOffset>
                </wp:positionV>
                <wp:extent cx="6110287" cy="1028700"/>
                <wp:effectExtent l="0" t="0" r="5080" b="0"/>
                <wp:wrapNone/>
                <wp:docPr id="4" name="Rechteck 4"/>
                <wp:cNvGraphicFramePr/>
                <a:graphic xmlns:a="http://schemas.openxmlformats.org/drawingml/2006/main">
                  <a:graphicData uri="http://schemas.microsoft.com/office/word/2010/wordprocessingShape">
                    <wps:wsp>
                      <wps:cNvSpPr/>
                      <wps:spPr>
                        <a:xfrm>
                          <a:off x="0" y="0"/>
                          <a:ext cx="6110287" cy="1028700"/>
                        </a:xfrm>
                        <a:prstGeom prst="rect">
                          <a:avLst/>
                        </a:prstGeom>
                        <a:solidFill>
                          <a:srgbClr val="87D0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A4A91" w14:textId="2F924DCF" w:rsidR="00406FF3" w:rsidRPr="002C00E3" w:rsidRDefault="00F71C10" w:rsidP="00F71C10">
                            <w:pPr>
                              <w:tabs>
                                <w:tab w:val="left" w:pos="5140"/>
                              </w:tabs>
                              <w:jc w:val="both"/>
                              <w:rPr>
                                <w:rFonts w:ascii="Myriad Pro" w:hAnsi="Myriad Pro"/>
                                <w:color w:val="000000" w:themeColor="text1"/>
                                <w:sz w:val="20"/>
                                <w:szCs w:val="20"/>
                              </w:rPr>
                            </w:pPr>
                            <w:r>
                              <w:rPr>
                                <w:rFonts w:ascii="Myriad Pro" w:hAnsi="Myriad Pro"/>
                                <w:color w:val="000000" w:themeColor="text1"/>
                                <w:sz w:val="20"/>
                                <w:szCs w:val="20"/>
                              </w:rPr>
                              <w:t xml:space="preserve">Seit 2006 bündelt die Strategische Partnerschaft Sensorik e.V. </w:t>
                            </w:r>
                            <w:r w:rsidRPr="005D7A83">
                              <w:rPr>
                                <w:rFonts w:ascii="Myriad Pro" w:hAnsi="Myriad Pro"/>
                                <w:color w:val="000000" w:themeColor="text1"/>
                                <w:sz w:val="20"/>
                                <w:szCs w:val="20"/>
                              </w:rPr>
                              <w:t xml:space="preserve">als regionales Netzwerk die in Bayern bestehende Sensorik-Expertise, um Innovationskraft und Zukunftsfähigkeit bayerischer Unternehmen und Einrichtungen nachhaltig zu stärken. </w:t>
                            </w:r>
                            <w:r>
                              <w:rPr>
                                <w:rFonts w:ascii="Myriad Pro" w:hAnsi="Myriad Pro"/>
                                <w:color w:val="000000" w:themeColor="text1"/>
                                <w:sz w:val="20"/>
                                <w:szCs w:val="20"/>
                              </w:rPr>
                              <w:t xml:space="preserve">Über 80 </w:t>
                            </w:r>
                            <w:r w:rsidRPr="00384AC6">
                              <w:rPr>
                                <w:rFonts w:ascii="Myriad Pro" w:hAnsi="Myriad Pro"/>
                                <w:color w:val="000000" w:themeColor="text1"/>
                                <w:sz w:val="20"/>
                                <w:szCs w:val="20"/>
                              </w:rPr>
                              <w:t>Mitglieder</w:t>
                            </w:r>
                            <w:r w:rsidR="00A77520">
                              <w:rPr>
                                <w:rFonts w:ascii="Myriad Pro" w:hAnsi="Myriad Pro"/>
                                <w:color w:val="000000" w:themeColor="text1"/>
                                <w:sz w:val="20"/>
                                <w:szCs w:val="20"/>
                              </w:rPr>
                              <w:t>n</w:t>
                            </w:r>
                            <w:r w:rsidRPr="00384AC6">
                              <w:rPr>
                                <w:rFonts w:ascii="Myriad Pro" w:hAnsi="Myriad Pro"/>
                                <w:color w:val="000000" w:themeColor="text1"/>
                                <w:sz w:val="20"/>
                                <w:szCs w:val="20"/>
                              </w:rPr>
                              <w:t xml:space="preserve"> und 250 aktiven Partnern aus Wirtschaft, Wissenschaft und Politik bietet es neben der Unternehmensvernetzung, Innovationsförderung und Kompetenzbildung </w:t>
                            </w:r>
                            <w:r>
                              <w:rPr>
                                <w:rFonts w:ascii="Myriad Pro" w:hAnsi="Myriad Pro"/>
                                <w:color w:val="000000" w:themeColor="text1"/>
                                <w:sz w:val="20"/>
                                <w:szCs w:val="20"/>
                              </w:rPr>
                              <w:t>zahlreiche konkrete Dienstleistungen.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9903F" id="Rechteck 4" o:spid="_x0000_s1026" style="position:absolute;margin-left:429.9pt;margin-top:.9pt;width:481.1pt;height:81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" fillcolor="#87d0ea" stroked="f" strokeweight="1pt">
                <v:textbox>
                  <w:txbxContent>
                    <w:p w14:paraId="76BA4A91" w14:textId="2F924DCF" w:rsidR="00406FF3" w:rsidRPr="002C00E3" w:rsidRDefault="00F71C10" w:rsidP="00F71C10">
                      <w:pPr>
                        <w:tabs>
                          <w:tab w:val="left" w:pos="5140"/>
                        </w:tabs>
                        <w:jc w:val="both"/>
                        <w:rPr>
                          <w:rFonts w:ascii="Myriad Pro" w:hAnsi="Myriad Pro"/>
                          <w:color w:val="000000" w:themeColor="text1"/>
                          <w:sz w:val="20"/>
                          <w:szCs w:val="20"/>
                        </w:rPr>
                      </w:pPr>
                      <w:r>
                        <w:rPr>
                          <w:rFonts w:ascii="Myriad Pro" w:hAnsi="Myriad Pro"/>
                          <w:color w:val="000000" w:themeColor="text1"/>
                          <w:sz w:val="20"/>
                          <w:szCs w:val="20"/>
                        </w:rPr>
                        <w:t xml:space="preserve">Seit 2006 bündelt die Strategische Partnerschaft Sensorik e.V. </w:t>
                      </w:r>
                      <w:r w:rsidRPr="005D7A83">
                        <w:rPr>
                          <w:rFonts w:ascii="Myriad Pro" w:hAnsi="Myriad Pro"/>
                          <w:color w:val="000000" w:themeColor="text1"/>
                          <w:sz w:val="20"/>
                          <w:szCs w:val="20"/>
                        </w:rPr>
                        <w:t xml:space="preserve">als regionales Netzwerk die in Bayern bestehende Sensorik-Expertise, um Innovationskraft und Zukunftsfähigkeit bayerischer Unternehmen und Einrichtungen nachhaltig zu stärken. </w:t>
                      </w:r>
                      <w:r>
                        <w:rPr>
                          <w:rFonts w:ascii="Myriad Pro" w:hAnsi="Myriad Pro"/>
                          <w:color w:val="000000" w:themeColor="text1"/>
                          <w:sz w:val="20"/>
                          <w:szCs w:val="20"/>
                        </w:rPr>
                        <w:t xml:space="preserve">Über 80 </w:t>
                      </w:r>
                      <w:r w:rsidRPr="00384AC6">
                        <w:rPr>
                          <w:rFonts w:ascii="Myriad Pro" w:hAnsi="Myriad Pro"/>
                          <w:color w:val="000000" w:themeColor="text1"/>
                          <w:sz w:val="20"/>
                          <w:szCs w:val="20"/>
                        </w:rPr>
                        <w:t>Mitglieder</w:t>
                      </w:r>
                      <w:r w:rsidR="00A77520">
                        <w:rPr>
                          <w:rFonts w:ascii="Myriad Pro" w:hAnsi="Myriad Pro"/>
                          <w:color w:val="000000" w:themeColor="text1"/>
                          <w:sz w:val="20"/>
                          <w:szCs w:val="20"/>
                        </w:rPr>
                        <w:t>n</w:t>
                      </w:r>
                      <w:r w:rsidRPr="00384AC6">
                        <w:rPr>
                          <w:rFonts w:ascii="Myriad Pro" w:hAnsi="Myriad Pro"/>
                          <w:color w:val="000000" w:themeColor="text1"/>
                          <w:sz w:val="20"/>
                          <w:szCs w:val="20"/>
                        </w:rPr>
                        <w:t xml:space="preserve"> und 250 aktiven Partnern aus Wirtschaft, Wissenschaft und Politik bietet es neben der Unternehmensvernetzung, Innovationsförderung und Kompetenzbildung </w:t>
                      </w:r>
                      <w:r>
                        <w:rPr>
                          <w:rFonts w:ascii="Myriad Pro" w:hAnsi="Myriad Pro"/>
                          <w:color w:val="000000" w:themeColor="text1"/>
                          <w:sz w:val="20"/>
                          <w:szCs w:val="20"/>
                        </w:rPr>
                        <w:t>zahlreiche konkrete Dienstleistungen.</w:t>
                      </w:r>
                    </w:p>
                  </w:txbxContent>
                </v:textbox>
                <w10:wrap anchorx="margin"/>
              </v:rect>
            </w:pict>
          </mc:Fallback>
        </mc:AlternateContent>
      </w:r>
    </w:p>
    <w:p w14:paraId="122C6644" w14:textId="4C5BFDDE" w:rsidR="00406FF3" w:rsidRPr="00406FF3" w:rsidRDefault="00406FF3" w:rsidP="00406FF3"/>
    <w:p w14:paraId="00270C36" w14:textId="750C2FEE" w:rsidR="00406FF3" w:rsidRPr="00406FF3" w:rsidRDefault="00406FF3" w:rsidP="00406FF3"/>
    <w:p w14:paraId="6F97C621" w14:textId="2C98D434" w:rsidR="00406FF3" w:rsidRPr="00406FF3" w:rsidRDefault="00406FF3" w:rsidP="00406FF3"/>
    <w:p w14:paraId="7E119E3C" w14:textId="04F071B7" w:rsidR="00406FF3" w:rsidRPr="00406FF3" w:rsidRDefault="00406FF3" w:rsidP="00406FF3"/>
    <w:p w14:paraId="17472E28" w14:textId="20C2829C" w:rsidR="00406FF3" w:rsidRPr="00406FF3" w:rsidRDefault="00406FF3" w:rsidP="00406FF3"/>
    <w:p w14:paraId="6119587C" w14:textId="246487A2" w:rsidR="00406FF3" w:rsidRPr="00406FF3" w:rsidRDefault="00406FF3" w:rsidP="00406FF3"/>
    <w:p w14:paraId="26ADEB94" w14:textId="77777777" w:rsidR="00406FF3" w:rsidRDefault="00406FF3" w:rsidP="00406FF3">
      <w:pPr>
        <w:rPr>
          <w:rFonts w:ascii="Myriad Pro" w:hAnsi="Myriad Pro"/>
          <w:b/>
          <w:bCs/>
          <w:sz w:val="18"/>
          <w:szCs w:val="18"/>
        </w:rPr>
      </w:pPr>
    </w:p>
    <w:p w14:paraId="76DBCB73" w14:textId="60012323" w:rsidR="00406FF3" w:rsidRPr="00316D0D" w:rsidRDefault="00406FF3" w:rsidP="00406FF3">
      <w:pPr>
        <w:rPr>
          <w:rFonts w:ascii="Myriad Pro" w:hAnsi="Myriad Pro"/>
          <w:b/>
          <w:bCs/>
          <w:sz w:val="18"/>
          <w:szCs w:val="18"/>
        </w:rPr>
      </w:pPr>
      <w:r w:rsidRPr="00316D0D">
        <w:rPr>
          <w:rFonts w:ascii="Myriad Pro" w:hAnsi="Myriad Pro"/>
          <w:b/>
          <w:bCs/>
          <w:sz w:val="18"/>
          <w:szCs w:val="18"/>
        </w:rPr>
        <w:t xml:space="preserve">PRESSEKONTAKT: </w:t>
      </w:r>
      <w:r w:rsidRPr="00316D0D">
        <w:rPr>
          <w:rFonts w:ascii="Myriad Pro" w:hAnsi="Myriad Pro"/>
          <w:b/>
          <w:bCs/>
          <w:sz w:val="18"/>
          <w:szCs w:val="18"/>
        </w:rPr>
        <w:br/>
      </w:r>
    </w:p>
    <w:p w14:paraId="6918FC07" w14:textId="77777777" w:rsidR="00406FF3" w:rsidRPr="00316D0D" w:rsidRDefault="00406FF3" w:rsidP="00406FF3">
      <w:pPr>
        <w:rPr>
          <w:rFonts w:ascii="Myriad Pro" w:hAnsi="Myriad Pro"/>
          <w:sz w:val="18"/>
          <w:szCs w:val="18"/>
        </w:rPr>
      </w:pPr>
      <w:r w:rsidRPr="00316D0D">
        <w:rPr>
          <w:rFonts w:ascii="Myriad Pro" w:hAnsi="Myriad Pro"/>
          <w:sz w:val="18"/>
          <w:szCs w:val="18"/>
        </w:rPr>
        <w:t>Strategische Partnerschaft Sensorik e. V.</w:t>
      </w:r>
    </w:p>
    <w:p w14:paraId="7E897F1E" w14:textId="77777777" w:rsidR="00406FF3" w:rsidRPr="00316D0D" w:rsidRDefault="00406FF3" w:rsidP="00406FF3">
      <w:pPr>
        <w:rPr>
          <w:rFonts w:ascii="Myriad Pro" w:hAnsi="Myriad Pro"/>
          <w:sz w:val="18"/>
          <w:szCs w:val="18"/>
        </w:rPr>
      </w:pPr>
      <w:r w:rsidRPr="00316D0D">
        <w:rPr>
          <w:rFonts w:ascii="Myriad Pro" w:hAnsi="Myriad Pro"/>
          <w:sz w:val="18"/>
          <w:szCs w:val="18"/>
        </w:rPr>
        <w:t>Clustermanagement Sensorik</w:t>
      </w:r>
    </w:p>
    <w:p w14:paraId="01D345AC" w14:textId="77777777" w:rsidR="00406FF3" w:rsidRDefault="00406FF3" w:rsidP="00406FF3">
      <w:pPr>
        <w:rPr>
          <w:rFonts w:ascii="Myriad Pro" w:hAnsi="Myriad Pro"/>
          <w:sz w:val="18"/>
          <w:szCs w:val="18"/>
        </w:rPr>
      </w:pPr>
    </w:p>
    <w:p w14:paraId="503C1AEA" w14:textId="17967355" w:rsidR="00406FF3" w:rsidRDefault="00406FF3" w:rsidP="00406FF3">
      <w:pPr>
        <w:rPr>
          <w:rFonts w:ascii="Myriad Pro" w:hAnsi="Myriad Pro"/>
          <w:sz w:val="18"/>
          <w:szCs w:val="18"/>
        </w:rPr>
      </w:pPr>
      <w:r w:rsidRPr="00316D0D">
        <w:rPr>
          <w:rFonts w:ascii="Myriad Pro" w:hAnsi="Myriad Pro"/>
          <w:sz w:val="18"/>
          <w:szCs w:val="18"/>
        </w:rPr>
        <w:t>Geschäftsführung</w:t>
      </w:r>
    </w:p>
    <w:p w14:paraId="7BDE9549" w14:textId="74356CE3" w:rsidR="00406FF3" w:rsidRDefault="00406FF3" w:rsidP="00406FF3">
      <w:pPr>
        <w:rPr>
          <w:rFonts w:ascii="Myriad Pro" w:hAnsi="Myriad Pro"/>
          <w:sz w:val="18"/>
          <w:szCs w:val="18"/>
        </w:rPr>
      </w:pPr>
      <w:r w:rsidRPr="00316D0D">
        <w:rPr>
          <w:rFonts w:ascii="Myriad Pro" w:hAnsi="Myriad Pro"/>
          <w:sz w:val="18"/>
          <w:szCs w:val="18"/>
        </w:rPr>
        <w:t>Stefanie Fuchs</w:t>
      </w:r>
    </w:p>
    <w:p w14:paraId="3F158E00" w14:textId="77777777" w:rsidR="00406FF3" w:rsidRPr="00316D0D" w:rsidRDefault="00406FF3" w:rsidP="00406FF3">
      <w:pPr>
        <w:rPr>
          <w:rFonts w:ascii="Myriad Pro" w:hAnsi="Myriad Pro"/>
          <w:sz w:val="18"/>
          <w:szCs w:val="18"/>
        </w:rPr>
      </w:pPr>
      <w:r w:rsidRPr="00316D0D">
        <w:rPr>
          <w:rFonts w:ascii="Myriad Pro" w:hAnsi="Myriad Pro"/>
          <w:sz w:val="18"/>
          <w:szCs w:val="18"/>
        </w:rPr>
        <w:t>Franz-Mayer-Straße 1</w:t>
      </w:r>
    </w:p>
    <w:p w14:paraId="38F56CEB" w14:textId="271E1AFE" w:rsidR="00406FF3" w:rsidRDefault="00406FF3" w:rsidP="00406FF3">
      <w:pPr>
        <w:rPr>
          <w:rFonts w:ascii="Myriad Pro" w:hAnsi="Myriad Pro"/>
          <w:sz w:val="18"/>
          <w:szCs w:val="18"/>
        </w:rPr>
      </w:pPr>
      <w:r w:rsidRPr="00316D0D">
        <w:rPr>
          <w:rFonts w:ascii="Myriad Pro" w:hAnsi="Myriad Pro"/>
          <w:sz w:val="18"/>
          <w:szCs w:val="18"/>
        </w:rPr>
        <w:t>93053 Regensburg</w:t>
      </w:r>
    </w:p>
    <w:p w14:paraId="19C9F5F3" w14:textId="77777777" w:rsidR="00406FF3" w:rsidRPr="00316D0D" w:rsidRDefault="00406FF3" w:rsidP="00406FF3">
      <w:pPr>
        <w:rPr>
          <w:rFonts w:ascii="Myriad Pro" w:hAnsi="Myriad Pro"/>
          <w:sz w:val="18"/>
          <w:szCs w:val="18"/>
        </w:rPr>
      </w:pPr>
      <w:r w:rsidRPr="00316D0D">
        <w:rPr>
          <w:rFonts w:ascii="Myriad Pro" w:hAnsi="Myriad Pro"/>
          <w:sz w:val="18"/>
          <w:szCs w:val="18"/>
        </w:rPr>
        <w:t>Tel.            +49 (0)941 63 09 16-13</w:t>
      </w:r>
    </w:p>
    <w:p w14:paraId="73ED2AE3" w14:textId="77777777" w:rsidR="00406FF3" w:rsidRPr="00316D0D" w:rsidRDefault="00406FF3" w:rsidP="00406FF3">
      <w:pPr>
        <w:rPr>
          <w:rFonts w:ascii="Myriad Pro" w:hAnsi="Myriad Pro"/>
          <w:sz w:val="18"/>
          <w:szCs w:val="18"/>
        </w:rPr>
      </w:pPr>
      <w:r w:rsidRPr="00316D0D">
        <w:rPr>
          <w:rFonts w:ascii="Myriad Pro" w:hAnsi="Myriad Pro"/>
          <w:sz w:val="18"/>
          <w:szCs w:val="18"/>
        </w:rPr>
        <w:t>E-Mail       s.fuchs1@sensorik-bayern.de</w:t>
      </w:r>
    </w:p>
    <w:p w14:paraId="71BAFF24" w14:textId="21247708" w:rsidR="00406FF3" w:rsidRPr="00406FF3" w:rsidRDefault="00406FF3" w:rsidP="00406FF3">
      <w:pPr>
        <w:rPr>
          <w:rFonts w:ascii="Myriad Pro" w:hAnsi="Myriad Pro"/>
          <w:sz w:val="18"/>
          <w:szCs w:val="18"/>
        </w:rPr>
      </w:pPr>
      <w:r w:rsidRPr="00316D0D">
        <w:rPr>
          <w:rFonts w:ascii="Myriad Pro" w:hAnsi="Myriad Pro"/>
          <w:sz w:val="18"/>
          <w:szCs w:val="18"/>
        </w:rPr>
        <w:t>Web          www.sensorik-bayern.de</w:t>
      </w:r>
    </w:p>
    <w:sectPr w:rsidR="00406FF3" w:rsidRPr="00406FF3" w:rsidSect="00406FF3">
      <w:headerReference w:type="default" r:id="rId12"/>
      <w:footerReference w:type="default" r:id="rId13"/>
      <w:headerReference w:type="first" r:id="rId14"/>
      <w:footerReference w:type="first" r:id="rId15"/>
      <w:pgSz w:w="11906" w:h="16838"/>
      <w:pgMar w:top="153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0502" w14:textId="77777777" w:rsidR="00D51AA9" w:rsidRDefault="00D51AA9" w:rsidP="008B13B1">
      <w:r>
        <w:separator/>
      </w:r>
    </w:p>
  </w:endnote>
  <w:endnote w:type="continuationSeparator" w:id="0">
    <w:p w14:paraId="5F574F9F" w14:textId="77777777" w:rsidR="00D51AA9" w:rsidRDefault="00D51AA9" w:rsidP="008B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458883188"/>
      <w:docPartObj>
        <w:docPartGallery w:val="Page Numbers (Bottom of Page)"/>
        <w:docPartUnique/>
      </w:docPartObj>
    </w:sdtPr>
    <w:sdtEndPr/>
    <w:sdtContent>
      <w:p w14:paraId="1D6B01B7" w14:textId="60547C0A" w:rsidR="00D25A6A" w:rsidRDefault="00D25A6A" w:rsidP="008B13B1">
        <w:pPr>
          <w:pStyle w:val="Fuzeile"/>
          <w:ind w:left="6372" w:firstLine="2700"/>
          <w:jc w:val="right"/>
          <w:rPr>
            <w:rFonts w:ascii="Myriad Pro" w:hAnsi="Myriad Pro"/>
          </w:rPr>
        </w:pPr>
        <w:r>
          <w:rPr>
            <w:noProof/>
          </w:rPr>
          <mc:AlternateContent>
            <mc:Choice Requires="wps">
              <w:drawing>
                <wp:anchor distT="0" distB="0" distL="114300" distR="114300" simplePos="0" relativeHeight="251670528" behindDoc="0" locked="0" layoutInCell="1" allowOverlap="1" wp14:anchorId="1CDB2084" wp14:editId="5F7A0892">
                  <wp:simplePos x="0" y="0"/>
                  <wp:positionH relativeFrom="margin">
                    <wp:align>center</wp:align>
                  </wp:positionH>
                  <wp:positionV relativeFrom="paragraph">
                    <wp:posOffset>102553</wp:posOffset>
                  </wp:positionV>
                  <wp:extent cx="6783070" cy="0"/>
                  <wp:effectExtent l="0" t="0" r="0" b="0"/>
                  <wp:wrapNone/>
                  <wp:docPr id="7"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E9208" id="Gerade Verbindung 5" o:spid="_x0000_s1026" style="position:absolute;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1pt" to="534.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" strokecolor="#4472c4 [3204]" strokeweight="1.5pt">
                  <v:stroke joinstyle="miter"/>
                  <w10:wrap anchorx="margin"/>
                </v:line>
              </w:pict>
            </mc:Fallback>
          </mc:AlternateContent>
        </w:r>
      </w:p>
      <w:p w14:paraId="5C531C2F" w14:textId="2A7BB82B" w:rsidR="008B13B1" w:rsidRPr="002A72D6" w:rsidRDefault="00D25A6A" w:rsidP="00B82AF2">
        <w:pPr>
          <w:pStyle w:val="Fuzeile"/>
          <w:ind w:left="1416" w:firstLine="1416"/>
          <w:rPr>
            <w:rFonts w:ascii="Myriad Pro" w:hAnsi="Myriad Pro"/>
          </w:rPr>
        </w:pPr>
        <w:r>
          <w:rPr>
            <w:rFonts w:ascii="Myriad Pro" w:hAnsi="Myriad Pro"/>
          </w:rPr>
          <w:t xml:space="preserve">                           </w:t>
        </w:r>
        <w:r w:rsidR="008B13B1">
          <w:rPr>
            <w:rFonts w:ascii="Myriad Pro" w:hAnsi="Myriad Pro"/>
          </w:rPr>
          <w:t xml:space="preserve"> </w:t>
        </w:r>
        <w:r w:rsidR="00B82AF2">
          <w:rPr>
            <w:rFonts w:ascii="Myriad Pro" w:hAnsi="Myriad Pro"/>
          </w:rPr>
          <w:t xml:space="preserve">              </w:t>
        </w:r>
        <w:r w:rsidR="008B13B1" w:rsidRPr="00C9594A">
          <w:rPr>
            <w:rFonts w:ascii="Myriad Pro" w:hAnsi="Myriad Pro"/>
            <w:sz w:val="22"/>
          </w:rPr>
          <w:t xml:space="preserve">Seite | </w:t>
        </w:r>
        <w:r w:rsidR="008B13B1" w:rsidRPr="00C9594A">
          <w:rPr>
            <w:rFonts w:ascii="Myriad Pro" w:hAnsi="Myriad Pro"/>
            <w:sz w:val="22"/>
          </w:rPr>
          <w:fldChar w:fldCharType="begin"/>
        </w:r>
        <w:r w:rsidR="008B13B1" w:rsidRPr="00C9594A">
          <w:rPr>
            <w:rFonts w:ascii="Myriad Pro" w:hAnsi="Myriad Pro"/>
            <w:sz w:val="22"/>
          </w:rPr>
          <w:instrText>PAGE   \* MERGEFORMAT</w:instrText>
        </w:r>
        <w:r w:rsidR="008B13B1" w:rsidRPr="00C9594A">
          <w:rPr>
            <w:rFonts w:ascii="Myriad Pro" w:hAnsi="Myriad Pro"/>
            <w:sz w:val="22"/>
          </w:rPr>
          <w:fldChar w:fldCharType="separate"/>
        </w:r>
        <w:r w:rsidR="008B13B1">
          <w:rPr>
            <w:rFonts w:ascii="Myriad Pro" w:hAnsi="Myriad Pro"/>
            <w:sz w:val="22"/>
          </w:rPr>
          <w:t>1</w:t>
        </w:r>
        <w:r w:rsidR="008B13B1" w:rsidRPr="00C9594A">
          <w:rPr>
            <w:rFonts w:ascii="Myriad Pro" w:hAnsi="Myriad Pro"/>
            <w:sz w:val="22"/>
          </w:rPr>
          <w:fldChar w:fldCharType="end"/>
        </w:r>
        <w:r w:rsidR="008B13B1" w:rsidRPr="002A72D6">
          <w:rPr>
            <w:rFonts w:ascii="Myriad Pro" w:hAnsi="Myriad Pro"/>
          </w:rPr>
          <w:t xml:space="preserve"> </w:t>
        </w:r>
      </w:p>
    </w:sdtContent>
  </w:sdt>
  <w:p w14:paraId="63189D9D" w14:textId="52CE1E3B" w:rsidR="008B13B1" w:rsidRDefault="008B13B1" w:rsidP="008B13B1">
    <w:pPr>
      <w:tabs>
        <w:tab w:val="left" w:pos="2258"/>
      </w:tabs>
    </w:pPr>
    <w:r>
      <w:rPr>
        <w:noProof/>
      </w:rPr>
      <w:drawing>
        <wp:anchor distT="0" distB="0" distL="114300" distR="114300" simplePos="0" relativeHeight="251660288" behindDoc="1" locked="0" layoutInCell="1" allowOverlap="1" wp14:anchorId="3BBE1563" wp14:editId="29ED3786">
          <wp:simplePos x="0" y="0"/>
          <wp:positionH relativeFrom="margin">
            <wp:posOffset>-95250</wp:posOffset>
          </wp:positionH>
          <wp:positionV relativeFrom="page">
            <wp:posOffset>9929495</wp:posOffset>
          </wp:positionV>
          <wp:extent cx="2955600" cy="630000"/>
          <wp:effectExtent l="0" t="0" r="0" b="0"/>
          <wp:wrapTight wrapText="bothSides">
            <wp:wrapPolygon edited="0">
              <wp:start x="0" y="0"/>
              <wp:lineTo x="0" y="20903"/>
              <wp:lineTo x="21442" y="20903"/>
              <wp:lineTo x="21442" y="0"/>
              <wp:lineTo x="0" y="0"/>
            </wp:wrapPolygon>
          </wp:wrapTight>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
                    <a:extLst>
                      <a:ext uri="{28A0092B-C50C-407E-A947-70E740481C1C}">
                        <a14:useLocalDpi xmlns:a14="http://schemas.microsoft.com/office/drawing/2010/main" val="0"/>
                      </a:ext>
                    </a:extLst>
                  </a:blip>
                  <a:stretch>
                    <a:fillRect/>
                  </a:stretch>
                </pic:blipFill>
                <pic:spPr>
                  <a:xfrm>
                    <a:off x="0" y="0"/>
                    <a:ext cx="2955600" cy="63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rPr>
      <w:id w:val="-221531018"/>
      <w:docPartObj>
        <w:docPartGallery w:val="Page Numbers (Bottom of Page)"/>
        <w:docPartUnique/>
      </w:docPartObj>
    </w:sdtPr>
    <w:sdtEndPr/>
    <w:sdtContent>
      <w:p w14:paraId="0E82E320" w14:textId="7F45C294" w:rsidR="00D25A6A" w:rsidRDefault="00D25A6A" w:rsidP="00D25A6A">
        <w:pPr>
          <w:pStyle w:val="Fuzeile"/>
          <w:ind w:left="6372" w:firstLine="2700"/>
          <w:jc w:val="right"/>
          <w:rPr>
            <w:rFonts w:ascii="Myriad Pro" w:hAnsi="Myriad Pro"/>
          </w:rPr>
        </w:pPr>
        <w:r>
          <w:rPr>
            <w:noProof/>
          </w:rPr>
          <mc:AlternateContent>
            <mc:Choice Requires="wps">
              <w:drawing>
                <wp:anchor distT="0" distB="0" distL="114300" distR="114300" simplePos="0" relativeHeight="251682816" behindDoc="0" locked="0" layoutInCell="1" allowOverlap="1" wp14:anchorId="0431A39A" wp14:editId="0D2E21B4">
                  <wp:simplePos x="0" y="0"/>
                  <wp:positionH relativeFrom="column">
                    <wp:posOffset>-399732</wp:posOffset>
                  </wp:positionH>
                  <wp:positionV relativeFrom="paragraph">
                    <wp:posOffset>107315</wp:posOffset>
                  </wp:positionV>
                  <wp:extent cx="6783070" cy="0"/>
                  <wp:effectExtent l="0" t="0" r="0" b="0"/>
                  <wp:wrapNone/>
                  <wp:docPr id="24"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AE07A" id="Gerade Verbindung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8.45pt" to="50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" strokecolor="#4472c4 [3204]" strokeweight="1.5pt">
                  <v:stroke joinstyle="miter"/>
                </v:line>
              </w:pict>
            </mc:Fallback>
          </mc:AlternateContent>
        </w:r>
      </w:p>
      <w:p w14:paraId="40512628" w14:textId="5C902857" w:rsidR="00B87FA9" w:rsidRPr="00D25A6A" w:rsidRDefault="00D25A6A" w:rsidP="00D25A6A">
        <w:pPr>
          <w:pStyle w:val="Fuzeile"/>
          <w:ind w:firstLine="3540"/>
          <w:rPr>
            <w:rFonts w:ascii="Myriad Pro" w:hAnsi="Myriad Pro"/>
          </w:rPr>
        </w:pPr>
        <w:r>
          <w:rPr>
            <w:rFonts w:ascii="Myriad Pro" w:hAnsi="Myriad Pro"/>
          </w:rPr>
          <w:t xml:space="preserve">          </w:t>
        </w:r>
        <w:r w:rsidR="00B87FA9" w:rsidRPr="00C9594A">
          <w:rPr>
            <w:rFonts w:ascii="Myriad Pro" w:hAnsi="Myriad Pro"/>
            <w:sz w:val="22"/>
          </w:rPr>
          <w:t xml:space="preserve">Seite | </w:t>
        </w:r>
        <w:r w:rsidR="00B87FA9" w:rsidRPr="00C9594A">
          <w:rPr>
            <w:rFonts w:ascii="Myriad Pro" w:hAnsi="Myriad Pro"/>
            <w:sz w:val="22"/>
          </w:rPr>
          <w:fldChar w:fldCharType="begin"/>
        </w:r>
        <w:r w:rsidR="00B87FA9" w:rsidRPr="00C9594A">
          <w:rPr>
            <w:rFonts w:ascii="Myriad Pro" w:hAnsi="Myriad Pro"/>
            <w:sz w:val="22"/>
          </w:rPr>
          <w:instrText>PAGE   \* MERGEFORMAT</w:instrText>
        </w:r>
        <w:r w:rsidR="00B87FA9" w:rsidRPr="00C9594A">
          <w:rPr>
            <w:rFonts w:ascii="Myriad Pro" w:hAnsi="Myriad Pro"/>
            <w:sz w:val="22"/>
          </w:rPr>
          <w:fldChar w:fldCharType="separate"/>
        </w:r>
        <w:r w:rsidR="00B87FA9">
          <w:rPr>
            <w:rFonts w:ascii="Myriad Pro" w:hAnsi="Myriad Pro"/>
            <w:sz w:val="22"/>
          </w:rPr>
          <w:t>2</w:t>
        </w:r>
        <w:r w:rsidR="00B87FA9" w:rsidRPr="00C9594A">
          <w:rPr>
            <w:rFonts w:ascii="Myriad Pro" w:hAnsi="Myriad Pro"/>
            <w:sz w:val="22"/>
          </w:rPr>
          <w:fldChar w:fldCharType="end"/>
        </w:r>
        <w:r w:rsidR="00B87FA9" w:rsidRPr="002A72D6">
          <w:rPr>
            <w:rFonts w:ascii="Myriad Pro" w:hAnsi="Myriad Pro"/>
          </w:rPr>
          <w:t xml:space="preserve"> </w:t>
        </w:r>
      </w:p>
    </w:sdtContent>
  </w:sdt>
  <w:p w14:paraId="0B1FC2B4" w14:textId="56EE5474" w:rsidR="00B87FA9" w:rsidRDefault="00B87FA9">
    <w:pPr>
      <w:pStyle w:val="Fuzeile"/>
    </w:pPr>
    <w:r>
      <w:rPr>
        <w:noProof/>
      </w:rPr>
      <w:drawing>
        <wp:anchor distT="0" distB="0" distL="114300" distR="114300" simplePos="0" relativeHeight="251680768" behindDoc="1" locked="0" layoutInCell="1" allowOverlap="1" wp14:anchorId="102AD543" wp14:editId="724B136A">
          <wp:simplePos x="0" y="0"/>
          <wp:positionH relativeFrom="margin">
            <wp:posOffset>-93345</wp:posOffset>
          </wp:positionH>
          <wp:positionV relativeFrom="page">
            <wp:posOffset>9930130</wp:posOffset>
          </wp:positionV>
          <wp:extent cx="2955600" cy="630000"/>
          <wp:effectExtent l="0" t="0" r="0" b="0"/>
          <wp:wrapTight wrapText="bothSides">
            <wp:wrapPolygon edited="0">
              <wp:start x="0" y="0"/>
              <wp:lineTo x="0" y="20903"/>
              <wp:lineTo x="21442" y="20903"/>
              <wp:lineTo x="21442" y="0"/>
              <wp:lineTo x="0"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1">
                    <a:extLst>
                      <a:ext uri="{28A0092B-C50C-407E-A947-70E740481C1C}">
                        <a14:useLocalDpi xmlns:a14="http://schemas.microsoft.com/office/drawing/2010/main" val="0"/>
                      </a:ext>
                    </a:extLst>
                  </a:blip>
                  <a:stretch>
                    <a:fillRect/>
                  </a:stretch>
                </pic:blipFill>
                <pic:spPr>
                  <a:xfrm>
                    <a:off x="0" y="0"/>
                    <a:ext cx="2955600" cy="63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2CD0" w14:textId="77777777" w:rsidR="00D51AA9" w:rsidRDefault="00D51AA9" w:rsidP="008B13B1">
      <w:r>
        <w:separator/>
      </w:r>
    </w:p>
  </w:footnote>
  <w:footnote w:type="continuationSeparator" w:id="0">
    <w:p w14:paraId="305F691A" w14:textId="77777777" w:rsidR="00D51AA9" w:rsidRDefault="00D51AA9" w:rsidP="008B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99D2" w14:textId="79A56C2F" w:rsidR="00407E53" w:rsidRDefault="00B413FA" w:rsidP="00B413FA">
    <w:pPr>
      <w:pStyle w:val="Kopfzeile"/>
    </w:pPr>
    <w:r>
      <w:rPr>
        <w:noProof/>
      </w:rPr>
      <mc:AlternateContent>
        <mc:Choice Requires="wps">
          <w:drawing>
            <wp:anchor distT="0" distB="0" distL="114300" distR="114300" simplePos="0" relativeHeight="251678720" behindDoc="0" locked="0" layoutInCell="1" allowOverlap="1" wp14:anchorId="210FB13B" wp14:editId="4A7B5CD6">
              <wp:simplePos x="0" y="0"/>
              <wp:positionH relativeFrom="margin">
                <wp:align>center</wp:align>
              </wp:positionH>
              <wp:positionV relativeFrom="paragraph">
                <wp:posOffset>222250</wp:posOffset>
              </wp:positionV>
              <wp:extent cx="6783070" cy="0"/>
              <wp:effectExtent l="0" t="0" r="0" b="0"/>
              <wp:wrapNone/>
              <wp:docPr id="22"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70FE0" id="Gerade Verbindung 5" o:spid="_x0000_s1026" style="position:absolute;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5pt" to="534.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" strokecolor="#4472c4 [3204]" strokeweight="1.5pt">
              <v:stroke joinstyle="miter"/>
              <w10:wrap anchorx="margin"/>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0D97" w14:textId="744E8B85" w:rsidR="00B413FA" w:rsidRDefault="00316D0D">
    <w:pPr>
      <w:pStyle w:val="Kopfzeile"/>
    </w:pPr>
    <w:r>
      <w:rPr>
        <w:noProof/>
      </w:rPr>
      <w:drawing>
        <wp:anchor distT="0" distB="0" distL="114300" distR="114300" simplePos="0" relativeHeight="251673600" behindDoc="1" locked="0" layoutInCell="1" allowOverlap="1" wp14:anchorId="1E40AF05" wp14:editId="044B61D5">
          <wp:simplePos x="0" y="0"/>
          <wp:positionH relativeFrom="column">
            <wp:posOffset>4721860</wp:posOffset>
          </wp:positionH>
          <wp:positionV relativeFrom="paragraph">
            <wp:posOffset>30480</wp:posOffset>
          </wp:positionV>
          <wp:extent cx="1512570" cy="433070"/>
          <wp:effectExtent l="0" t="0" r="0" b="508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433070"/>
                  </a:xfrm>
                  <a:prstGeom prst="rect">
                    <a:avLst/>
                  </a:prstGeom>
                </pic:spPr>
              </pic:pic>
            </a:graphicData>
          </a:graphic>
          <wp14:sizeRelH relativeFrom="margin">
            <wp14:pctWidth>0</wp14:pctWidth>
          </wp14:sizeRelH>
          <wp14:sizeRelV relativeFrom="margin">
            <wp14:pctHeight>0</wp14:pctHeight>
          </wp14:sizeRelV>
        </wp:anchor>
      </w:drawing>
    </w:r>
  </w:p>
  <w:p w14:paraId="2DC8FB2E" w14:textId="5D282561" w:rsidR="00B413FA" w:rsidRDefault="00B413FA">
    <w:pPr>
      <w:pStyle w:val="Kopfzeile"/>
    </w:pPr>
  </w:p>
  <w:p w14:paraId="75CC8C5A" w14:textId="4B720AC1" w:rsidR="00B413FA" w:rsidRDefault="00B413FA">
    <w:pPr>
      <w:pStyle w:val="Kopfzeile"/>
    </w:pPr>
  </w:p>
  <w:p w14:paraId="56E4649C" w14:textId="72D25758" w:rsidR="00B413FA" w:rsidRDefault="00316D0D">
    <w:pPr>
      <w:pStyle w:val="Kopfzeile"/>
    </w:pPr>
    <w:r>
      <w:rPr>
        <w:noProof/>
      </w:rPr>
      <w:drawing>
        <wp:anchor distT="0" distB="0" distL="114300" distR="114300" simplePos="0" relativeHeight="251672576" behindDoc="1" locked="0" layoutInCell="1" allowOverlap="1" wp14:anchorId="490340D6" wp14:editId="6299537E">
          <wp:simplePos x="0" y="0"/>
          <wp:positionH relativeFrom="margin">
            <wp:posOffset>5284041</wp:posOffset>
          </wp:positionH>
          <wp:positionV relativeFrom="paragraph">
            <wp:posOffset>100330</wp:posOffset>
          </wp:positionV>
          <wp:extent cx="942975" cy="574443"/>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574443"/>
                  </a:xfrm>
                  <a:prstGeom prst="rect">
                    <a:avLst/>
                  </a:prstGeom>
                </pic:spPr>
              </pic:pic>
            </a:graphicData>
          </a:graphic>
          <wp14:sizeRelH relativeFrom="margin">
            <wp14:pctWidth>0</wp14:pctWidth>
          </wp14:sizeRelH>
          <wp14:sizeRelV relativeFrom="margin">
            <wp14:pctHeight>0</wp14:pctHeight>
          </wp14:sizeRelV>
        </wp:anchor>
      </w:drawing>
    </w:r>
  </w:p>
  <w:p w14:paraId="4B42A6CE" w14:textId="0D5E398C" w:rsidR="00B413FA" w:rsidRDefault="00B413FA">
    <w:pPr>
      <w:pStyle w:val="Kopfzeile"/>
    </w:pPr>
  </w:p>
  <w:p w14:paraId="1CED5004" w14:textId="199B5804" w:rsidR="00B413FA" w:rsidRDefault="00B413FA">
    <w:pPr>
      <w:pStyle w:val="Kopfzeile"/>
    </w:pPr>
  </w:p>
  <w:p w14:paraId="020D0F82" w14:textId="50290DCA" w:rsidR="00B413FA" w:rsidRDefault="00B413FA">
    <w:pPr>
      <w:pStyle w:val="Kopfzeile"/>
    </w:pPr>
  </w:p>
  <w:p w14:paraId="6EFABF28" w14:textId="07242183" w:rsidR="00B413FA" w:rsidRDefault="00B413FA" w:rsidP="00B413FA">
    <w:pPr>
      <w:pStyle w:val="Kopfzeile"/>
      <w:rPr>
        <w:rFonts w:ascii="Myriad Pro" w:hAnsi="Myriad Pro"/>
        <w:b/>
        <w:sz w:val="48"/>
      </w:rPr>
    </w:pPr>
    <w:r>
      <w:rPr>
        <w:rFonts w:ascii="Myriad Pro" w:hAnsi="Myriad Pro"/>
        <w:b/>
        <w:sz w:val="48"/>
      </w:rPr>
      <w:tab/>
    </w:r>
    <w:r>
      <w:rPr>
        <w:rFonts w:ascii="Myriad Pro" w:hAnsi="Myriad Pro"/>
        <w:b/>
        <w:sz w:val="48"/>
      </w:rPr>
      <w:tab/>
      <w:t xml:space="preserve">   </w:t>
    </w:r>
  </w:p>
  <w:p w14:paraId="79028E6D" w14:textId="0A89AC2F" w:rsidR="00B413FA" w:rsidRPr="00D25A6A" w:rsidRDefault="00D959E1">
    <w:pPr>
      <w:pStyle w:val="Kopfzeile"/>
      <w:rPr>
        <w:rFonts w:ascii="Myriad Pro" w:hAnsi="Myriad Pro"/>
        <w:b/>
        <w:sz w:val="48"/>
      </w:rPr>
    </w:pPr>
    <w:r w:rsidRPr="008136D2">
      <w:rPr>
        <w:rFonts w:ascii="Myriad Pro" w:hAnsi="Myriad Pro"/>
        <w:b/>
        <w:noProof/>
        <w:sz w:val="48"/>
      </w:rPr>
      <mc:AlternateContent>
        <mc:Choice Requires="wps">
          <w:drawing>
            <wp:anchor distT="45720" distB="45720" distL="114300" distR="114300" simplePos="0" relativeHeight="251684864" behindDoc="0" locked="0" layoutInCell="1" allowOverlap="1" wp14:anchorId="7695C4DC" wp14:editId="67B061D2">
              <wp:simplePos x="0" y="0"/>
              <wp:positionH relativeFrom="margin">
                <wp:align>left</wp:align>
              </wp:positionH>
              <wp:positionV relativeFrom="paragraph">
                <wp:posOffset>16690</wp:posOffset>
              </wp:positionV>
              <wp:extent cx="2692400" cy="140462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404620"/>
                      </a:xfrm>
                      <a:prstGeom prst="rect">
                        <a:avLst/>
                      </a:prstGeom>
                      <a:noFill/>
                      <a:ln w="9525">
                        <a:solidFill>
                          <a:schemeClr val="bg1"/>
                        </a:solidFill>
                        <a:miter lim="800000"/>
                        <a:headEnd/>
                        <a:tailEnd/>
                      </a:ln>
                    </wps:spPr>
                    <wps:txbx>
                      <w:txbxContent>
                        <w:p w14:paraId="198E0591" w14:textId="18CBCD92" w:rsidR="008136D2" w:rsidRPr="00316D0D" w:rsidRDefault="00316D0D">
                          <w:pPr>
                            <w:rPr>
                              <w:rFonts w:ascii="Myriad Pro" w:hAnsi="Myriad Pro"/>
                              <w:b/>
                              <w:bCs/>
                              <w:color w:val="0070C0"/>
                              <w:sz w:val="40"/>
                              <w:szCs w:val="40"/>
                            </w:rPr>
                          </w:pPr>
                          <w:r w:rsidRPr="00316D0D">
                            <w:rPr>
                              <w:rFonts w:ascii="Myriad Pro" w:hAnsi="Myriad Pro"/>
                              <w:b/>
                              <w:bCs/>
                              <w:color w:val="0070C0"/>
                              <w:sz w:val="40"/>
                              <w:szCs w:val="40"/>
                            </w:rPr>
                            <w:t>PRESSEMELDUNG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5C4DC" id="_x0000_t202" coordsize="21600,21600" o:spt="202" path="m,l,21600r21600,l21600,xe">
              <v:stroke joinstyle="miter"/>
              <v:path gradientshapeok="t" o:connecttype="rect"/>
            </v:shapetype>
            <v:shape id="Textfeld 2" o:spid="_x0000_s1027" type="#_x0000_t202" style="position:absolute;margin-left:0;margin-top:1.3pt;width:212pt;height:110.6pt;z-index:2516848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" filled="f" strokecolor="white [3212]">
              <v:textbox style="mso-fit-shape-to-text:t">
                <w:txbxContent>
                  <w:p w14:paraId="198E0591" w14:textId="18CBCD92" w:rsidR="008136D2" w:rsidRPr="00316D0D" w:rsidRDefault="00316D0D">
                    <w:pPr>
                      <w:rPr>
                        <w:rFonts w:ascii="Myriad Pro" w:hAnsi="Myriad Pro"/>
                        <w:b/>
                        <w:bCs/>
                        <w:color w:val="0070C0"/>
                        <w:sz w:val="40"/>
                        <w:szCs w:val="40"/>
                      </w:rPr>
                    </w:pPr>
                    <w:r w:rsidRPr="00316D0D">
                      <w:rPr>
                        <w:rFonts w:ascii="Myriad Pro" w:hAnsi="Myriad Pro"/>
                        <w:b/>
                        <w:bCs/>
                        <w:color w:val="0070C0"/>
                        <w:sz w:val="40"/>
                        <w:szCs w:val="40"/>
                      </w:rPr>
                      <w:t>PRESSEMELDUNG</w:t>
                    </w:r>
                  </w:p>
                </w:txbxContent>
              </v:textbox>
              <w10:wrap type="square" anchorx="margin"/>
            </v:shape>
          </w:pict>
        </mc:Fallback>
      </mc:AlternateContent>
    </w:r>
    <w:r w:rsidR="00316D0D">
      <w:rPr>
        <w:noProof/>
      </w:rPr>
      <mc:AlternateContent>
        <mc:Choice Requires="wps">
          <w:drawing>
            <wp:anchor distT="0" distB="0" distL="114300" distR="114300" simplePos="0" relativeHeight="251675648" behindDoc="0" locked="0" layoutInCell="1" allowOverlap="1" wp14:anchorId="1F34BEEE" wp14:editId="01A3ADFC">
              <wp:simplePos x="0" y="0"/>
              <wp:positionH relativeFrom="column">
                <wp:posOffset>5028081</wp:posOffset>
              </wp:positionH>
              <wp:positionV relativeFrom="paragraph">
                <wp:posOffset>75994</wp:posOffset>
              </wp:positionV>
              <wp:extent cx="849630" cy="339725"/>
              <wp:effectExtent l="0" t="0" r="381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339725"/>
                      </a:xfrm>
                      <a:prstGeom prst="rect">
                        <a:avLst/>
                      </a:prstGeom>
                      <a:solidFill>
                        <a:srgbClr val="FFFFFF"/>
                      </a:solidFill>
                      <a:ln w="9525">
                        <a:noFill/>
                        <a:miter lim="800000"/>
                        <a:headEnd/>
                        <a:tailEnd/>
                      </a:ln>
                    </wps:spPr>
                    <wps:txbx>
                      <w:txbxContent>
                        <w:p w14:paraId="1F327D39" w14:textId="15D2EE8D" w:rsidR="00B413FA" w:rsidRPr="00550B87" w:rsidRDefault="00292A4C" w:rsidP="00B413FA">
                          <w:pPr>
                            <w:rPr>
                              <w:rFonts w:ascii="Myriad Pro" w:hAnsi="Myriad Pro"/>
                            </w:rPr>
                          </w:pPr>
                          <w:r>
                            <w:rPr>
                              <w:rFonts w:ascii="Myriad Pro" w:hAnsi="Myriad Pro"/>
                            </w:rPr>
                            <w:t>Dezember</w:t>
                          </w:r>
                          <w:r w:rsidR="00B413FA">
                            <w:rPr>
                              <w:rFonts w:ascii="Myriad Pro" w:hAnsi="Myriad Pro"/>
                            </w:rPr>
                            <w:t xml:space="preserve"> 2022</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34BEEE" id="_x0000_s1028" type="#_x0000_t202" style="position:absolute;margin-left:395.9pt;margin-top:6pt;width:66.9pt;height:26.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" stroked="f">
              <v:textbox style="mso-fit-shape-to-text:t">
                <w:txbxContent>
                  <w:p w14:paraId="1F327D39" w14:textId="15D2EE8D" w:rsidR="00B413FA" w:rsidRPr="00550B87" w:rsidRDefault="00292A4C" w:rsidP="00B413FA">
                    <w:pPr>
                      <w:rPr>
                        <w:rFonts w:ascii="Myriad Pro" w:hAnsi="Myriad Pro"/>
                      </w:rPr>
                    </w:pPr>
                    <w:r>
                      <w:rPr>
                        <w:rFonts w:ascii="Myriad Pro" w:hAnsi="Myriad Pro"/>
                      </w:rPr>
                      <w:t>Dezember</w:t>
                    </w:r>
                    <w:r w:rsidR="00B413FA">
                      <w:rPr>
                        <w:rFonts w:ascii="Myriad Pro" w:hAnsi="Myriad Pro"/>
                      </w:rPr>
                      <w:t xml:space="preserve"> 2022</w:t>
                    </w:r>
                  </w:p>
                </w:txbxContent>
              </v:textbox>
            </v:shape>
          </w:pict>
        </mc:Fallback>
      </mc:AlternateContent>
    </w:r>
  </w:p>
  <w:p w14:paraId="5C953092" w14:textId="10264AA7" w:rsidR="00B413FA" w:rsidRDefault="00316D0D">
    <w:pPr>
      <w:pStyle w:val="Kopfzeile"/>
    </w:pPr>
    <w:r>
      <w:rPr>
        <w:noProof/>
      </w:rPr>
      <mc:AlternateContent>
        <mc:Choice Requires="wps">
          <w:drawing>
            <wp:anchor distT="0" distB="0" distL="114300" distR="114300" simplePos="0" relativeHeight="251676672" behindDoc="0" locked="0" layoutInCell="1" allowOverlap="1" wp14:anchorId="60C34BDE" wp14:editId="779A7BC5">
              <wp:simplePos x="0" y="0"/>
              <wp:positionH relativeFrom="margin">
                <wp:posOffset>-299757</wp:posOffset>
              </wp:positionH>
              <wp:positionV relativeFrom="paragraph">
                <wp:posOffset>162054</wp:posOffset>
              </wp:positionV>
              <wp:extent cx="6783070" cy="0"/>
              <wp:effectExtent l="0" t="0" r="0" b="0"/>
              <wp:wrapNone/>
              <wp:docPr id="5" name="Gerade Verbindung 5"/>
              <wp:cNvGraphicFramePr/>
              <a:graphic xmlns:a="http://schemas.openxmlformats.org/drawingml/2006/main">
                <a:graphicData uri="http://schemas.microsoft.com/office/word/2010/wordprocessingShape">
                  <wps:wsp>
                    <wps:cNvCnPr/>
                    <wps:spPr>
                      <a:xfrm>
                        <a:off x="0" y="0"/>
                        <a:ext cx="67830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726923" id="Gerade Verbindung 5" o:spid="_x0000_s1026"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6pt,12.75pt" to="51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" strokecolor="#4472c4 [3204]"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10"/>
    <w:rsid w:val="00095503"/>
    <w:rsid w:val="002633F3"/>
    <w:rsid w:val="00273B36"/>
    <w:rsid w:val="00292A4C"/>
    <w:rsid w:val="00316D0D"/>
    <w:rsid w:val="00406FF3"/>
    <w:rsid w:val="00407E53"/>
    <w:rsid w:val="00530A37"/>
    <w:rsid w:val="00632113"/>
    <w:rsid w:val="006E5C8C"/>
    <w:rsid w:val="007304AA"/>
    <w:rsid w:val="008136D2"/>
    <w:rsid w:val="008608A8"/>
    <w:rsid w:val="00876F68"/>
    <w:rsid w:val="00893E04"/>
    <w:rsid w:val="008B13B1"/>
    <w:rsid w:val="008C4D16"/>
    <w:rsid w:val="008F2E9F"/>
    <w:rsid w:val="00A77520"/>
    <w:rsid w:val="00AF3AB3"/>
    <w:rsid w:val="00B241D0"/>
    <w:rsid w:val="00B413FA"/>
    <w:rsid w:val="00B82AF2"/>
    <w:rsid w:val="00B87FA9"/>
    <w:rsid w:val="00C157FB"/>
    <w:rsid w:val="00CA4795"/>
    <w:rsid w:val="00CD7491"/>
    <w:rsid w:val="00D12098"/>
    <w:rsid w:val="00D25A6A"/>
    <w:rsid w:val="00D51AA9"/>
    <w:rsid w:val="00D959E1"/>
    <w:rsid w:val="00DB7FC3"/>
    <w:rsid w:val="00EC3A2B"/>
    <w:rsid w:val="00F321CB"/>
    <w:rsid w:val="00F4405D"/>
    <w:rsid w:val="00F71C10"/>
    <w:rsid w:val="00FD5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D1401"/>
  <w15:chartTrackingRefBased/>
  <w15:docId w15:val="{CFCD60D1-83EB-44BD-B2F5-C9F2280D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C1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1C10"/>
    <w:pPr>
      <w:tabs>
        <w:tab w:val="center" w:pos="4536"/>
        <w:tab w:val="right" w:pos="9072"/>
      </w:tabs>
    </w:pPr>
  </w:style>
  <w:style w:type="character" w:customStyle="1" w:styleId="KopfzeileZchn">
    <w:name w:val="Kopfzeile Zchn"/>
    <w:basedOn w:val="Absatz-Standardschriftart"/>
    <w:link w:val="Kopfzeile"/>
    <w:uiPriority w:val="99"/>
    <w:rsid w:val="00F71C10"/>
    <w:rPr>
      <w:rFonts w:ascii="Times New Roman" w:eastAsia="Times New Roman" w:hAnsi="Times New Roman" w:cs="Times New Roman"/>
      <w:sz w:val="24"/>
      <w:szCs w:val="24"/>
      <w:lang w:eastAsia="de-DE"/>
    </w:rPr>
  </w:style>
  <w:style w:type="paragraph" w:customStyle="1" w:styleId="Kontaktberschrift">
    <w:name w:val="Kontaktüberschrift"/>
    <w:basedOn w:val="Standard"/>
    <w:qFormat/>
    <w:rsid w:val="00F71C10"/>
    <w:pPr>
      <w:tabs>
        <w:tab w:val="left" w:pos="1623"/>
      </w:tabs>
      <w:suppressAutoHyphens/>
      <w:spacing w:line="276" w:lineRule="auto"/>
      <w:jc w:val="both"/>
    </w:pPr>
    <w:rPr>
      <w:rFonts w:ascii="Myriad Pro" w:eastAsiaTheme="minorEastAsia" w:hAnsi="Myriad Pro" w:cstheme="minorBidi"/>
      <w:b/>
      <w:color w:val="FFFFFF" w:themeColor="background1"/>
      <w:sz w:val="20"/>
    </w:rPr>
  </w:style>
  <w:style w:type="paragraph" w:styleId="Fuzeile">
    <w:name w:val="footer"/>
    <w:basedOn w:val="Standard"/>
    <w:link w:val="FuzeileZchn"/>
    <w:uiPriority w:val="99"/>
    <w:unhideWhenUsed/>
    <w:rsid w:val="008B13B1"/>
    <w:pPr>
      <w:tabs>
        <w:tab w:val="center" w:pos="4536"/>
        <w:tab w:val="right" w:pos="9072"/>
      </w:tabs>
    </w:pPr>
  </w:style>
  <w:style w:type="character" w:customStyle="1" w:styleId="FuzeileZchn">
    <w:name w:val="Fußzeile Zchn"/>
    <w:basedOn w:val="Absatz-Standardschriftart"/>
    <w:link w:val="Fuzeile"/>
    <w:uiPriority w:val="99"/>
    <w:rsid w:val="008B13B1"/>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D5A2C"/>
    <w:rPr>
      <w:color w:val="0563C1" w:themeColor="hyperlink"/>
      <w:u w:val="single"/>
    </w:rPr>
  </w:style>
  <w:style w:type="character" w:styleId="NichtaufgelsteErwhnung">
    <w:name w:val="Unresolved Mention"/>
    <w:basedOn w:val="Absatz-Standardschriftart"/>
    <w:uiPriority w:val="99"/>
    <w:semiHidden/>
    <w:unhideWhenUsed/>
    <w:rsid w:val="00FD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ransform-r.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ensorik-bayern.de/unsere-angebote/" TargetMode="External"/><Relationship Id="rId11" Type="http://schemas.openxmlformats.org/officeDocument/2006/relationships/image" Target="media/image4.sv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Sensorik Bayern</dc:creator>
  <cp:keywords/>
  <dc:description/>
  <cp:lastModifiedBy>Franziska Schmid [f.schmid@sensorik-bayern.de]</cp:lastModifiedBy>
  <cp:revision>7</cp:revision>
  <dcterms:created xsi:type="dcterms:W3CDTF">2022-12-14T12:34:00Z</dcterms:created>
  <dcterms:modified xsi:type="dcterms:W3CDTF">2022-12-15T10:45:00Z</dcterms:modified>
</cp:coreProperties>
</file>