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04A8E" w14:textId="67620904" w:rsidR="007310AD" w:rsidRPr="00E663D8" w:rsidRDefault="00224270" w:rsidP="007310AD">
      <w:pPr>
        <w:spacing w:line="276" w:lineRule="auto"/>
        <w:rPr>
          <w:rFonts w:ascii="Myriad Pro" w:hAnsi="Myriad Pro" w:cs="Arial"/>
          <w:b/>
          <w:bCs/>
          <w:color w:val="000000" w:themeColor="text1"/>
          <w:sz w:val="32"/>
          <w:szCs w:val="28"/>
        </w:rPr>
      </w:pPr>
      <w:bookmarkStart w:id="0" w:name="_Hlk26905149"/>
      <w:r>
        <w:rPr>
          <w:rFonts w:ascii="Myriad Pro" w:hAnsi="Myriad Pro" w:cs="Arial"/>
          <w:b/>
          <w:bCs/>
          <w:color w:val="000000" w:themeColor="text1"/>
          <w:sz w:val="32"/>
          <w:szCs w:val="28"/>
        </w:rPr>
        <w:t xml:space="preserve">Technologieforum </w:t>
      </w:r>
      <w:r w:rsidR="00701B1D" w:rsidRPr="00E663D8">
        <w:rPr>
          <w:rFonts w:ascii="Myriad Pro" w:hAnsi="Myriad Pro" w:cs="Arial"/>
          <w:b/>
          <w:bCs/>
          <w:color w:val="000000" w:themeColor="text1"/>
          <w:sz w:val="32"/>
          <w:szCs w:val="28"/>
        </w:rPr>
        <w:t>„Empowering Sensors“</w:t>
      </w:r>
      <w:r>
        <w:rPr>
          <w:rFonts w:ascii="Myriad Pro" w:hAnsi="Myriad Pro" w:cs="Arial"/>
          <w:b/>
          <w:bCs/>
          <w:color w:val="000000" w:themeColor="text1"/>
          <w:sz w:val="32"/>
          <w:szCs w:val="28"/>
        </w:rPr>
        <w:t xml:space="preserve">: Künstliche Intelligenz als Helfer im Wald, Bad und auf der </w:t>
      </w:r>
      <w:r w:rsidR="002D1F9E">
        <w:rPr>
          <w:rFonts w:ascii="Myriad Pro" w:hAnsi="Myriad Pro" w:cs="Arial"/>
          <w:b/>
          <w:bCs/>
          <w:color w:val="000000" w:themeColor="text1"/>
          <w:sz w:val="32"/>
          <w:szCs w:val="28"/>
        </w:rPr>
        <w:t>Straße</w:t>
      </w:r>
    </w:p>
    <w:bookmarkEnd w:id="0"/>
    <w:p w14:paraId="362543BD" w14:textId="77777777" w:rsidR="00DA7B92" w:rsidRPr="007310AD" w:rsidRDefault="00DA7B92" w:rsidP="00DA7B92">
      <w:pPr>
        <w:spacing w:line="276" w:lineRule="auto"/>
        <w:rPr>
          <w:rFonts w:ascii="Myriad Pro" w:hAnsi="Myriad Pro" w:cs="Arial"/>
          <w:b/>
          <w:bCs/>
          <w:color w:val="000000" w:themeColor="text1"/>
          <w:szCs w:val="28"/>
        </w:rPr>
      </w:pPr>
      <w:r>
        <w:rPr>
          <w:rFonts w:ascii="Myriad Pro" w:hAnsi="Myriad Pro" w:cs="Arial"/>
          <w:b/>
          <w:bCs/>
          <w:color w:val="000000" w:themeColor="text1"/>
          <w:szCs w:val="28"/>
        </w:rPr>
        <w:t xml:space="preserve">Sensorik und Messtechnik aus Bayern im Verbund stärken </w:t>
      </w:r>
    </w:p>
    <w:p w14:paraId="58E66C88" w14:textId="3E3B0B63" w:rsidR="004776F3" w:rsidRDefault="00224270" w:rsidP="007310AD">
      <w:pPr>
        <w:spacing w:line="276" w:lineRule="auto"/>
        <w:rPr>
          <w:rFonts w:ascii="Myriad Pro" w:hAnsi="Myriad Pro" w:cs="Arial"/>
          <w:b/>
          <w:bCs/>
          <w:color w:val="000000" w:themeColor="text1"/>
          <w:szCs w:val="28"/>
        </w:rPr>
      </w:pPr>
      <w:r>
        <w:rPr>
          <w:rFonts w:ascii="Myriad Pro" w:hAnsi="Myriad Pro" w:cs="Arial"/>
          <w:b/>
          <w:bCs/>
          <w:color w:val="000000" w:themeColor="text1"/>
          <w:szCs w:val="28"/>
        </w:rPr>
        <w:t xml:space="preserve">Projektarbeit </w:t>
      </w:r>
      <w:r w:rsidR="004776F3">
        <w:rPr>
          <w:rFonts w:ascii="Myriad Pro" w:hAnsi="Myriad Pro" w:cs="Arial"/>
          <w:b/>
          <w:bCs/>
          <w:color w:val="000000" w:themeColor="text1"/>
          <w:szCs w:val="28"/>
        </w:rPr>
        <w:t>an sensornaher Künstlicher Intelligenz</w:t>
      </w:r>
      <w:r w:rsidR="002849A7">
        <w:rPr>
          <w:rFonts w:ascii="Myriad Pro" w:hAnsi="Myriad Pro" w:cs="Arial"/>
          <w:b/>
          <w:bCs/>
          <w:color w:val="000000" w:themeColor="text1"/>
          <w:szCs w:val="28"/>
        </w:rPr>
        <w:t xml:space="preserve"> nach Impulsen</w:t>
      </w:r>
      <w:r w:rsidR="004776F3">
        <w:rPr>
          <w:rFonts w:ascii="Myriad Pro" w:hAnsi="Myriad Pro" w:cs="Arial"/>
          <w:b/>
          <w:bCs/>
          <w:color w:val="000000" w:themeColor="text1"/>
          <w:szCs w:val="28"/>
        </w:rPr>
        <w:t>/</w:t>
      </w:r>
    </w:p>
    <w:p w14:paraId="23CD87B1" w14:textId="77777777" w:rsidR="00804D8E" w:rsidRDefault="00804D8E" w:rsidP="00804D8E">
      <w:pPr>
        <w:spacing w:line="276" w:lineRule="auto"/>
        <w:rPr>
          <w:rFonts w:ascii="Myriad Pro" w:hAnsi="Myriad Pro"/>
          <w:b/>
          <w:sz w:val="22"/>
          <w:szCs w:val="22"/>
        </w:rPr>
      </w:pPr>
      <w:bookmarkStart w:id="1" w:name="_Hlk22742257"/>
    </w:p>
    <w:p w14:paraId="2A7865AC" w14:textId="681F5EFE" w:rsidR="00F675A5" w:rsidRPr="00B77BF0" w:rsidRDefault="008C4766" w:rsidP="00DF4F76">
      <w:pPr>
        <w:jc w:val="both"/>
        <w:rPr>
          <w:rFonts w:ascii="Myriad Pro" w:hAnsi="Myriad Pro"/>
          <w:b/>
          <w:sz w:val="22"/>
          <w:szCs w:val="22"/>
        </w:rPr>
      </w:pPr>
      <w:r w:rsidRPr="00B77BF0">
        <w:rPr>
          <w:rFonts w:ascii="Myriad Pro" w:hAnsi="Myriad Pro"/>
          <w:b/>
          <w:sz w:val="22"/>
          <w:szCs w:val="22"/>
        </w:rPr>
        <w:t>REGENSBURG</w:t>
      </w:r>
      <w:r w:rsidR="00B52007" w:rsidRPr="00B77BF0">
        <w:rPr>
          <w:rFonts w:ascii="Myriad Pro" w:hAnsi="Myriad Pro"/>
          <w:b/>
          <w:sz w:val="22"/>
          <w:szCs w:val="22"/>
        </w:rPr>
        <w:t>/ERLANGEN</w:t>
      </w:r>
      <w:r w:rsidR="00550B87" w:rsidRPr="00B77BF0">
        <w:rPr>
          <w:rFonts w:ascii="Myriad Pro" w:hAnsi="Myriad Pro"/>
          <w:b/>
          <w:sz w:val="22"/>
          <w:szCs w:val="22"/>
        </w:rPr>
        <w:t xml:space="preserve">. </w:t>
      </w:r>
      <w:r w:rsidR="00F675A5" w:rsidRPr="00B77BF0">
        <w:rPr>
          <w:rFonts w:ascii="Myriad Pro" w:hAnsi="Myriad Pro"/>
          <w:b/>
          <w:sz w:val="22"/>
          <w:szCs w:val="22"/>
        </w:rPr>
        <w:t xml:space="preserve">Künstliche Intelligenz (KI) ist in aller Munde – es existieren bereits reale Anwendungen, in </w:t>
      </w:r>
      <w:r w:rsidR="003A6F9D" w:rsidRPr="00B77BF0">
        <w:rPr>
          <w:rFonts w:ascii="Myriad Pro" w:hAnsi="Myriad Pro"/>
          <w:b/>
          <w:sz w:val="22"/>
          <w:szCs w:val="22"/>
        </w:rPr>
        <w:t>den</w:t>
      </w:r>
      <w:r w:rsidR="00F20A02" w:rsidRPr="00B77BF0">
        <w:rPr>
          <w:rFonts w:ascii="Myriad Pro" w:hAnsi="Myriad Pro"/>
          <w:b/>
          <w:sz w:val="22"/>
          <w:szCs w:val="22"/>
        </w:rPr>
        <w:t xml:space="preserve">en </w:t>
      </w:r>
      <w:r w:rsidR="00F675A5" w:rsidRPr="00B77BF0">
        <w:rPr>
          <w:rFonts w:ascii="Myriad Pro" w:hAnsi="Myriad Pro"/>
          <w:b/>
          <w:sz w:val="22"/>
          <w:szCs w:val="22"/>
        </w:rPr>
        <w:t xml:space="preserve">KI-Funktionen nutzenbringend eingesetzt werden. </w:t>
      </w:r>
      <w:r w:rsidR="00224270" w:rsidRPr="00B77BF0">
        <w:rPr>
          <w:rFonts w:ascii="Myriad Pro" w:hAnsi="Myriad Pro"/>
          <w:b/>
          <w:sz w:val="22"/>
          <w:szCs w:val="22"/>
        </w:rPr>
        <w:t xml:space="preserve">Das zeigten die Impulse beim Technologieforum „Empowering Sensors“ Anfang Februar deutlich: </w:t>
      </w:r>
      <w:r w:rsidR="004764B6" w:rsidRPr="00B77BF0">
        <w:rPr>
          <w:rFonts w:ascii="Myriad Pro" w:hAnsi="Myriad Pro"/>
          <w:b/>
          <w:sz w:val="22"/>
          <w:szCs w:val="22"/>
        </w:rPr>
        <w:t>D</w:t>
      </w:r>
      <w:r w:rsidR="00CC2759" w:rsidRPr="00B77BF0">
        <w:rPr>
          <w:rFonts w:ascii="Myriad Pro" w:hAnsi="Myriad Pro"/>
          <w:b/>
          <w:sz w:val="22"/>
          <w:szCs w:val="22"/>
        </w:rPr>
        <w:t xml:space="preserve">ie Lösung von </w:t>
      </w:r>
      <w:r w:rsidR="004764B6" w:rsidRPr="00B77BF0">
        <w:rPr>
          <w:rFonts w:ascii="Myriad Pro" w:hAnsi="Myriad Pro"/>
          <w:b/>
          <w:sz w:val="22"/>
          <w:szCs w:val="22"/>
        </w:rPr>
        <w:t>f</w:t>
      </w:r>
      <w:r w:rsidR="00CC2759" w:rsidRPr="00B77BF0">
        <w:rPr>
          <w:rFonts w:ascii="Myriad Pro" w:hAnsi="Myriad Pro"/>
          <w:b/>
          <w:sz w:val="22"/>
          <w:szCs w:val="22"/>
        </w:rPr>
        <w:t xml:space="preserve">old.AI hilft Förstern und Landwirten, die Bildverarbeitungssysteme von Dallmeier electronics liefern Daten, die zum Schutz von Umwelt und Gebäuden genutzt werden können. Dank dem Fraunhofer IIS ist KI auch in unser Badezimmer gewandert. Dennoch: </w:t>
      </w:r>
      <w:r w:rsidR="00787873" w:rsidRPr="00B77BF0">
        <w:rPr>
          <w:rFonts w:ascii="Myriad Pro" w:hAnsi="Myriad Pro"/>
          <w:b/>
          <w:sz w:val="22"/>
          <w:szCs w:val="22"/>
        </w:rPr>
        <w:t>E</w:t>
      </w:r>
      <w:r w:rsidR="00CC2759" w:rsidRPr="00B77BF0">
        <w:rPr>
          <w:rFonts w:ascii="Myriad Pro" w:hAnsi="Myriad Pro"/>
          <w:b/>
          <w:sz w:val="22"/>
          <w:szCs w:val="22"/>
        </w:rPr>
        <w:t xml:space="preserve">s besteht noch weiterer Entwicklungsbedarf, gerade </w:t>
      </w:r>
      <w:r w:rsidR="00F675A5" w:rsidRPr="00B77BF0">
        <w:rPr>
          <w:rFonts w:ascii="Myriad Pro" w:hAnsi="Myriad Pro"/>
          <w:b/>
          <w:sz w:val="22"/>
          <w:szCs w:val="22"/>
        </w:rPr>
        <w:t xml:space="preserve">im Bereich der sogenannten „sensornahen KI“, also Anwendungen Künstlicher Intelligenz, die gesammelte Daten in Systemen auch nutzen, also auswerten können und somit aus Daten wertvolle Informationen machen. </w:t>
      </w:r>
      <w:r w:rsidR="006312A2" w:rsidRPr="00B77BF0">
        <w:rPr>
          <w:rFonts w:ascii="Myriad Pro" w:hAnsi="Myriad Pro"/>
          <w:b/>
          <w:sz w:val="22"/>
          <w:szCs w:val="22"/>
        </w:rPr>
        <w:t>Im Technologieforum „Empowering Sensors“ arbeite</w:t>
      </w:r>
      <w:r w:rsidR="00E61D6E" w:rsidRPr="00B77BF0">
        <w:rPr>
          <w:rFonts w:ascii="Myriad Pro" w:hAnsi="Myriad Pro"/>
          <w:b/>
          <w:sz w:val="22"/>
          <w:szCs w:val="22"/>
        </w:rPr>
        <w:t>te</w:t>
      </w:r>
      <w:r w:rsidR="006312A2" w:rsidRPr="00B77BF0">
        <w:rPr>
          <w:rFonts w:ascii="Myriad Pro" w:hAnsi="Myriad Pro"/>
          <w:b/>
          <w:sz w:val="22"/>
          <w:szCs w:val="22"/>
        </w:rPr>
        <w:t xml:space="preserve">n </w:t>
      </w:r>
      <w:r w:rsidR="003C70C3" w:rsidRPr="00B77BF0">
        <w:rPr>
          <w:rFonts w:ascii="Myriad Pro" w:hAnsi="Myriad Pro"/>
          <w:b/>
          <w:sz w:val="22"/>
          <w:szCs w:val="22"/>
        </w:rPr>
        <w:t>d</w:t>
      </w:r>
      <w:r w:rsidR="006312A2" w:rsidRPr="00B77BF0">
        <w:rPr>
          <w:rFonts w:ascii="Myriad Pro" w:hAnsi="Myriad Pro"/>
          <w:b/>
          <w:sz w:val="22"/>
          <w:szCs w:val="22"/>
        </w:rPr>
        <w:t xml:space="preserve">ie Akteure des bayerischen Sensorik-Netzwerks </w:t>
      </w:r>
      <w:r w:rsidR="00E61D6E" w:rsidRPr="00B77BF0">
        <w:rPr>
          <w:rFonts w:ascii="Myriad Pro" w:hAnsi="Myriad Pro"/>
          <w:b/>
          <w:sz w:val="22"/>
          <w:szCs w:val="22"/>
        </w:rPr>
        <w:t xml:space="preserve">Anfang </w:t>
      </w:r>
      <w:r w:rsidR="006312A2" w:rsidRPr="00B77BF0">
        <w:rPr>
          <w:rFonts w:ascii="Myriad Pro" w:hAnsi="Myriad Pro"/>
          <w:b/>
          <w:sz w:val="22"/>
          <w:szCs w:val="22"/>
        </w:rPr>
        <w:t>Februar</w:t>
      </w:r>
      <w:r w:rsidR="00CC2759" w:rsidRPr="00B77BF0">
        <w:rPr>
          <w:rFonts w:ascii="Myriad Pro" w:hAnsi="Myriad Pro"/>
          <w:b/>
          <w:sz w:val="22"/>
          <w:szCs w:val="22"/>
        </w:rPr>
        <w:t xml:space="preserve"> daher auch</w:t>
      </w:r>
      <w:r w:rsidR="006312A2" w:rsidRPr="00B77BF0">
        <w:rPr>
          <w:rFonts w:ascii="Myriad Pro" w:hAnsi="Myriad Pro"/>
          <w:b/>
          <w:sz w:val="22"/>
          <w:szCs w:val="22"/>
        </w:rPr>
        <w:t xml:space="preserve"> an </w:t>
      </w:r>
      <w:r w:rsidR="00CC2759" w:rsidRPr="00B77BF0">
        <w:rPr>
          <w:rFonts w:ascii="Myriad Pro" w:hAnsi="Myriad Pro"/>
          <w:b/>
          <w:sz w:val="22"/>
          <w:szCs w:val="22"/>
        </w:rPr>
        <w:t xml:space="preserve">konkreten neuen </w:t>
      </w:r>
      <w:r w:rsidR="006312A2" w:rsidRPr="00B77BF0">
        <w:rPr>
          <w:rFonts w:ascii="Myriad Pro" w:hAnsi="Myriad Pro"/>
          <w:b/>
          <w:sz w:val="22"/>
          <w:szCs w:val="22"/>
        </w:rPr>
        <w:t>Möglichkeiten</w:t>
      </w:r>
      <w:r w:rsidR="00F20A02" w:rsidRPr="00B77BF0">
        <w:rPr>
          <w:rFonts w:ascii="Myriad Pro" w:hAnsi="Myriad Pro"/>
          <w:b/>
          <w:sz w:val="22"/>
          <w:szCs w:val="22"/>
        </w:rPr>
        <w:t>,</w:t>
      </w:r>
      <w:r w:rsidR="006312A2" w:rsidRPr="00B77BF0">
        <w:rPr>
          <w:rFonts w:ascii="Myriad Pro" w:hAnsi="Myriad Pro"/>
          <w:b/>
          <w:sz w:val="22"/>
          <w:szCs w:val="22"/>
        </w:rPr>
        <w:t xml:space="preserve"> Künstliche Intelligenz direkt in ein Sensorsystem zu integrieren.</w:t>
      </w:r>
    </w:p>
    <w:p w14:paraId="44E38969" w14:textId="77777777" w:rsidR="00F675A5" w:rsidRPr="00B77BF0" w:rsidRDefault="00F675A5" w:rsidP="0067354F">
      <w:pPr>
        <w:jc w:val="both"/>
        <w:rPr>
          <w:rFonts w:ascii="Myriad Pro" w:hAnsi="Myriad Pro"/>
          <w:b/>
          <w:sz w:val="22"/>
          <w:szCs w:val="22"/>
        </w:rPr>
      </w:pPr>
    </w:p>
    <w:p w14:paraId="39916B0C" w14:textId="22E4C9F8" w:rsidR="004862BD" w:rsidRPr="00B77BF0" w:rsidRDefault="00D250D3" w:rsidP="00D250D3">
      <w:pPr>
        <w:jc w:val="both"/>
        <w:rPr>
          <w:rFonts w:ascii="Myriad Pro" w:hAnsi="Myriad Pro"/>
          <w:sz w:val="22"/>
          <w:szCs w:val="22"/>
        </w:rPr>
      </w:pPr>
      <w:r w:rsidRPr="00B77BF0">
        <w:rPr>
          <w:rFonts w:ascii="Myriad Pro" w:hAnsi="Myriad Pro"/>
          <w:sz w:val="22"/>
          <w:szCs w:val="22"/>
        </w:rPr>
        <w:t xml:space="preserve">Viele </w:t>
      </w:r>
      <w:r w:rsidR="003D6233" w:rsidRPr="00B77BF0">
        <w:rPr>
          <w:rFonts w:ascii="Myriad Pro" w:hAnsi="Myriad Pro"/>
          <w:sz w:val="22"/>
          <w:szCs w:val="22"/>
        </w:rPr>
        <w:t xml:space="preserve">würden sich dem </w:t>
      </w:r>
      <w:r w:rsidRPr="00B77BF0">
        <w:rPr>
          <w:rFonts w:ascii="Myriad Pro" w:hAnsi="Myriad Pro"/>
          <w:sz w:val="22"/>
          <w:szCs w:val="22"/>
        </w:rPr>
        <w:t xml:space="preserve">Thema KI gemäß dem Motto </w:t>
      </w:r>
      <w:r w:rsidR="00787873" w:rsidRPr="00B77BF0">
        <w:rPr>
          <w:rFonts w:ascii="Myriad Pro" w:hAnsi="Myriad Pro"/>
          <w:sz w:val="22"/>
          <w:szCs w:val="22"/>
        </w:rPr>
        <w:t>„</w:t>
      </w:r>
      <w:r w:rsidRPr="00B77BF0">
        <w:rPr>
          <w:rFonts w:ascii="Myriad Pro" w:hAnsi="Myriad Pro"/>
          <w:sz w:val="22"/>
          <w:szCs w:val="22"/>
        </w:rPr>
        <w:t>Daten rein, Dollar raus</w:t>
      </w:r>
      <w:r w:rsidR="00787873" w:rsidRPr="00B77BF0">
        <w:rPr>
          <w:rFonts w:ascii="Myriad Pro" w:hAnsi="Myriad Pro"/>
          <w:sz w:val="22"/>
          <w:szCs w:val="22"/>
        </w:rPr>
        <w:t>“</w:t>
      </w:r>
      <w:r w:rsidRPr="00B77BF0">
        <w:rPr>
          <w:rFonts w:ascii="Myriad Pro" w:hAnsi="Myriad Pro"/>
          <w:sz w:val="22"/>
          <w:szCs w:val="22"/>
        </w:rPr>
        <w:t xml:space="preserve"> </w:t>
      </w:r>
      <w:r w:rsidR="003D6233" w:rsidRPr="00B77BF0">
        <w:rPr>
          <w:rFonts w:ascii="Myriad Pro" w:hAnsi="Myriad Pro"/>
          <w:sz w:val="22"/>
          <w:szCs w:val="22"/>
        </w:rPr>
        <w:t>nähern</w:t>
      </w:r>
      <w:r w:rsidRPr="00B77BF0">
        <w:rPr>
          <w:rFonts w:ascii="Myriad Pro" w:hAnsi="Myriad Pro"/>
          <w:sz w:val="22"/>
          <w:szCs w:val="22"/>
        </w:rPr>
        <w:t xml:space="preserve">, so die </w:t>
      </w:r>
      <w:r w:rsidR="00B52007" w:rsidRPr="00B77BF0">
        <w:rPr>
          <w:rFonts w:ascii="Myriad Pro" w:hAnsi="Myriad Pro"/>
          <w:sz w:val="22"/>
          <w:szCs w:val="22"/>
        </w:rPr>
        <w:t>KI-Expertin Prof. Dr. Ute Schmid</w:t>
      </w:r>
      <w:r w:rsidR="003D6233" w:rsidRPr="00B77BF0">
        <w:rPr>
          <w:rFonts w:ascii="Myriad Pro" w:hAnsi="Myriad Pro"/>
          <w:sz w:val="22"/>
          <w:szCs w:val="22"/>
        </w:rPr>
        <w:t>, die</w:t>
      </w:r>
      <w:r w:rsidRPr="00B77BF0">
        <w:rPr>
          <w:rFonts w:ascii="Myriad Pro" w:hAnsi="Myriad Pro"/>
          <w:sz w:val="22"/>
          <w:szCs w:val="22"/>
        </w:rPr>
        <w:t xml:space="preserve"> an der Universität Bamberg die </w:t>
      </w:r>
      <w:r w:rsidR="00B52007" w:rsidRPr="00B77BF0">
        <w:rPr>
          <w:rFonts w:ascii="Myriad Pro" w:hAnsi="Myriad Pro"/>
          <w:sz w:val="22"/>
          <w:szCs w:val="22"/>
        </w:rPr>
        <w:t>Professur für Angewandte Informatik</w:t>
      </w:r>
      <w:r w:rsidR="003D6233" w:rsidRPr="00B77BF0">
        <w:rPr>
          <w:rFonts w:ascii="Myriad Pro" w:hAnsi="Myriad Pro"/>
          <w:sz w:val="22"/>
          <w:szCs w:val="22"/>
        </w:rPr>
        <w:t xml:space="preserve"> (insbesondere Kognitive Systeme)</w:t>
      </w:r>
      <w:r w:rsidR="00B52007" w:rsidRPr="00B77BF0">
        <w:rPr>
          <w:rFonts w:ascii="Myriad Pro" w:hAnsi="Myriad Pro"/>
          <w:sz w:val="22"/>
          <w:szCs w:val="22"/>
        </w:rPr>
        <w:t xml:space="preserve"> </w:t>
      </w:r>
      <w:r w:rsidR="002D1F9E" w:rsidRPr="00B77BF0">
        <w:rPr>
          <w:rFonts w:ascii="Myriad Pro" w:hAnsi="Myriad Pro"/>
          <w:sz w:val="22"/>
          <w:szCs w:val="22"/>
        </w:rPr>
        <w:t>innehat</w:t>
      </w:r>
      <w:r w:rsidR="00BD65CE" w:rsidRPr="00B77BF0">
        <w:rPr>
          <w:rFonts w:ascii="Myriad Pro" w:hAnsi="Myriad Pro"/>
          <w:sz w:val="22"/>
          <w:szCs w:val="22"/>
        </w:rPr>
        <w:t>. Sie ging i</w:t>
      </w:r>
      <w:r w:rsidR="006312A2" w:rsidRPr="00B77BF0">
        <w:rPr>
          <w:rFonts w:ascii="Myriad Pro" w:hAnsi="Myriad Pro"/>
          <w:sz w:val="22"/>
          <w:szCs w:val="22"/>
        </w:rPr>
        <w:t>n ihrem Vortrag „</w:t>
      </w:r>
      <w:r w:rsidR="00E76AF3" w:rsidRPr="00B77BF0">
        <w:rPr>
          <w:rFonts w:ascii="Myriad Pro" w:hAnsi="Myriad Pro"/>
          <w:sz w:val="22"/>
          <w:szCs w:val="22"/>
        </w:rPr>
        <w:t>Transparent, robust und nachvollziehbar</w:t>
      </w:r>
      <w:r w:rsidR="00BC6097" w:rsidRPr="00B77BF0">
        <w:rPr>
          <w:rFonts w:ascii="Myriad Pro" w:hAnsi="Myriad Pro"/>
          <w:sz w:val="22"/>
          <w:szCs w:val="22"/>
        </w:rPr>
        <w:t> –</w:t>
      </w:r>
      <w:r w:rsidR="00934E3A" w:rsidRPr="00B77BF0">
        <w:rPr>
          <w:rFonts w:ascii="Myriad Pro" w:hAnsi="Myriad Pro"/>
          <w:sz w:val="22"/>
          <w:szCs w:val="22"/>
        </w:rPr>
        <w:t xml:space="preserve"> A</w:t>
      </w:r>
      <w:r w:rsidR="00E76AF3" w:rsidRPr="00B77BF0">
        <w:rPr>
          <w:rFonts w:ascii="Myriad Pro" w:hAnsi="Myriad Pro"/>
          <w:sz w:val="22"/>
          <w:szCs w:val="22"/>
        </w:rPr>
        <w:t>nforderungen</w:t>
      </w:r>
      <w:r w:rsidR="00934E3A" w:rsidRPr="00B77BF0">
        <w:rPr>
          <w:rFonts w:ascii="Myriad Pro" w:hAnsi="Myriad Pro"/>
          <w:sz w:val="22"/>
          <w:szCs w:val="22"/>
        </w:rPr>
        <w:t xml:space="preserve"> an </w:t>
      </w:r>
      <w:r w:rsidR="00BC6097" w:rsidRPr="00B77BF0">
        <w:rPr>
          <w:rFonts w:ascii="Myriad Pro" w:hAnsi="Myriad Pro"/>
          <w:sz w:val="22"/>
          <w:szCs w:val="22"/>
        </w:rPr>
        <w:t>e</w:t>
      </w:r>
      <w:r w:rsidR="00934E3A" w:rsidRPr="00B77BF0">
        <w:rPr>
          <w:rFonts w:ascii="Myriad Pro" w:hAnsi="Myriad Pro"/>
          <w:sz w:val="22"/>
          <w:szCs w:val="22"/>
        </w:rPr>
        <w:t xml:space="preserve">rklärbares </w:t>
      </w:r>
      <w:r w:rsidR="00BC6097" w:rsidRPr="00B77BF0">
        <w:rPr>
          <w:rFonts w:ascii="Myriad Pro" w:hAnsi="Myriad Pro"/>
          <w:sz w:val="22"/>
          <w:szCs w:val="22"/>
        </w:rPr>
        <w:t>m</w:t>
      </w:r>
      <w:r w:rsidR="00E76AF3" w:rsidRPr="00B77BF0">
        <w:rPr>
          <w:rFonts w:ascii="Myriad Pro" w:hAnsi="Myriad Pro"/>
          <w:sz w:val="22"/>
          <w:szCs w:val="22"/>
        </w:rPr>
        <w:t>aschinelles Lernen</w:t>
      </w:r>
      <w:r w:rsidR="006312A2" w:rsidRPr="00B77BF0">
        <w:rPr>
          <w:rFonts w:ascii="Myriad Pro" w:hAnsi="Myriad Pro"/>
          <w:sz w:val="22"/>
          <w:szCs w:val="22"/>
        </w:rPr>
        <w:t xml:space="preserve">“ </w:t>
      </w:r>
      <w:r w:rsidR="00BD65CE" w:rsidRPr="00B77BF0">
        <w:rPr>
          <w:rFonts w:ascii="Myriad Pro" w:hAnsi="Myriad Pro"/>
          <w:sz w:val="22"/>
          <w:szCs w:val="22"/>
        </w:rPr>
        <w:t>auf</w:t>
      </w:r>
      <w:r w:rsidR="006312A2" w:rsidRPr="00B77BF0">
        <w:rPr>
          <w:rFonts w:ascii="Myriad Pro" w:hAnsi="Myriad Pro"/>
          <w:sz w:val="22"/>
          <w:szCs w:val="22"/>
        </w:rPr>
        <w:t xml:space="preserve"> den M</w:t>
      </w:r>
      <w:r w:rsidR="00E76AF3" w:rsidRPr="00B77BF0">
        <w:rPr>
          <w:rFonts w:ascii="Myriad Pro" w:hAnsi="Myriad Pro"/>
          <w:sz w:val="22"/>
          <w:szCs w:val="22"/>
        </w:rPr>
        <w:t>ethoden-</w:t>
      </w:r>
      <w:r w:rsidR="006312A2" w:rsidRPr="00B77BF0">
        <w:rPr>
          <w:rFonts w:ascii="Myriad Pro" w:hAnsi="Myriad Pro"/>
          <w:sz w:val="22"/>
          <w:szCs w:val="22"/>
        </w:rPr>
        <w:t>Zoo des maschinellen Lernen</w:t>
      </w:r>
      <w:r w:rsidR="00934E3A" w:rsidRPr="00B77BF0">
        <w:rPr>
          <w:rFonts w:ascii="Myriad Pro" w:hAnsi="Myriad Pro"/>
          <w:sz w:val="22"/>
          <w:szCs w:val="22"/>
        </w:rPr>
        <w:t>s</w:t>
      </w:r>
      <w:r w:rsidR="006312A2" w:rsidRPr="00B77BF0">
        <w:rPr>
          <w:rFonts w:ascii="Myriad Pro" w:hAnsi="Myriad Pro"/>
          <w:sz w:val="22"/>
          <w:szCs w:val="22"/>
        </w:rPr>
        <w:t xml:space="preserve">, </w:t>
      </w:r>
      <w:r w:rsidR="00E76AF3" w:rsidRPr="00B77BF0">
        <w:rPr>
          <w:rFonts w:ascii="Myriad Pro" w:hAnsi="Myriad Pro"/>
          <w:sz w:val="22"/>
          <w:szCs w:val="22"/>
        </w:rPr>
        <w:t>Black</w:t>
      </w:r>
      <w:r w:rsidR="00CC300A" w:rsidRPr="00B77BF0">
        <w:rPr>
          <w:rFonts w:ascii="Myriad Pro" w:hAnsi="Myriad Pro"/>
          <w:sz w:val="22"/>
          <w:szCs w:val="22"/>
        </w:rPr>
        <w:t>-</w:t>
      </w:r>
      <w:r w:rsidR="00E76AF3" w:rsidRPr="00B77BF0">
        <w:rPr>
          <w:rFonts w:ascii="Myriad Pro" w:hAnsi="Myriad Pro"/>
          <w:sz w:val="22"/>
          <w:szCs w:val="22"/>
        </w:rPr>
        <w:t xml:space="preserve">, </w:t>
      </w:r>
      <w:r w:rsidR="00CC300A" w:rsidRPr="00B77BF0">
        <w:rPr>
          <w:rFonts w:ascii="Myriad Pro" w:hAnsi="Myriad Pro"/>
          <w:sz w:val="22"/>
          <w:szCs w:val="22"/>
        </w:rPr>
        <w:t>G</w:t>
      </w:r>
      <w:r w:rsidR="00E76AF3" w:rsidRPr="00B77BF0">
        <w:rPr>
          <w:rFonts w:ascii="Myriad Pro" w:hAnsi="Myriad Pro"/>
          <w:sz w:val="22"/>
          <w:szCs w:val="22"/>
        </w:rPr>
        <w:t>rey</w:t>
      </w:r>
      <w:r w:rsidR="00CC300A" w:rsidRPr="00B77BF0">
        <w:rPr>
          <w:rFonts w:ascii="Myriad Pro" w:hAnsi="Myriad Pro"/>
          <w:sz w:val="22"/>
          <w:szCs w:val="22"/>
        </w:rPr>
        <w:t>-</w:t>
      </w:r>
      <w:r w:rsidR="00E76AF3" w:rsidRPr="00B77BF0">
        <w:rPr>
          <w:rFonts w:ascii="Myriad Pro" w:hAnsi="Myriad Pro"/>
          <w:sz w:val="22"/>
          <w:szCs w:val="22"/>
        </w:rPr>
        <w:t xml:space="preserve"> und </w:t>
      </w:r>
      <w:r w:rsidR="00CC300A" w:rsidRPr="00B77BF0">
        <w:rPr>
          <w:rFonts w:ascii="Myriad Pro" w:hAnsi="Myriad Pro"/>
          <w:sz w:val="22"/>
          <w:szCs w:val="22"/>
        </w:rPr>
        <w:t>W</w:t>
      </w:r>
      <w:r w:rsidR="00E76AF3" w:rsidRPr="00B77BF0">
        <w:rPr>
          <w:rFonts w:ascii="Myriad Pro" w:hAnsi="Myriad Pro"/>
          <w:sz w:val="22"/>
          <w:szCs w:val="22"/>
        </w:rPr>
        <w:t>hite</w:t>
      </w:r>
      <w:r w:rsidR="00CC300A" w:rsidRPr="00B77BF0">
        <w:rPr>
          <w:rFonts w:ascii="Myriad Pro" w:hAnsi="Myriad Pro"/>
          <w:sz w:val="22"/>
          <w:szCs w:val="22"/>
        </w:rPr>
        <w:t>-B</w:t>
      </w:r>
      <w:r w:rsidR="00E76AF3" w:rsidRPr="00B77BF0">
        <w:rPr>
          <w:rFonts w:ascii="Myriad Pro" w:hAnsi="Myriad Pro"/>
          <w:sz w:val="22"/>
          <w:szCs w:val="22"/>
        </w:rPr>
        <w:t>ox</w:t>
      </w:r>
      <w:r w:rsidR="00CC300A" w:rsidRPr="00B77BF0">
        <w:rPr>
          <w:rFonts w:ascii="Myriad Pro" w:hAnsi="Myriad Pro"/>
          <w:sz w:val="22"/>
          <w:szCs w:val="22"/>
        </w:rPr>
        <w:t>-</w:t>
      </w:r>
      <w:r w:rsidR="00E76AF3" w:rsidRPr="00B77BF0">
        <w:rPr>
          <w:rFonts w:ascii="Myriad Pro" w:hAnsi="Myriad Pro"/>
          <w:sz w:val="22"/>
          <w:szCs w:val="22"/>
        </w:rPr>
        <w:t>Ansätze</w:t>
      </w:r>
      <w:r w:rsidR="006312A2" w:rsidRPr="00B77BF0">
        <w:rPr>
          <w:rFonts w:ascii="Myriad Pro" w:hAnsi="Myriad Pro"/>
          <w:sz w:val="22"/>
          <w:szCs w:val="22"/>
        </w:rPr>
        <w:t xml:space="preserve"> sowie </w:t>
      </w:r>
      <w:r w:rsidR="00E76AF3" w:rsidRPr="00B77BF0">
        <w:rPr>
          <w:rFonts w:ascii="Myriad Pro" w:hAnsi="Myriad Pro"/>
          <w:sz w:val="22"/>
          <w:szCs w:val="22"/>
        </w:rPr>
        <w:t xml:space="preserve">Explanation </w:t>
      </w:r>
      <w:r w:rsidR="00E76AF3" w:rsidRPr="00B77BF0">
        <w:rPr>
          <w:rFonts w:ascii="Myriad Pro" w:hAnsi="Myriad Pro"/>
          <w:sz w:val="22"/>
          <w:szCs w:val="22"/>
        </w:rPr>
        <w:t>Interfaces</w:t>
      </w:r>
      <w:r w:rsidR="00BD65CE" w:rsidRPr="00B77BF0">
        <w:rPr>
          <w:rFonts w:ascii="Myriad Pro" w:hAnsi="Myriad Pro"/>
          <w:sz w:val="22"/>
          <w:szCs w:val="22"/>
        </w:rPr>
        <w:t xml:space="preserve"> ein</w:t>
      </w:r>
      <w:r w:rsidR="003D6233" w:rsidRPr="00B77BF0">
        <w:rPr>
          <w:rFonts w:ascii="Myriad Pro" w:hAnsi="Myriad Pro"/>
          <w:sz w:val="22"/>
          <w:szCs w:val="22"/>
        </w:rPr>
        <w:t xml:space="preserve">. </w:t>
      </w:r>
      <w:r w:rsidRPr="00B77BF0">
        <w:rPr>
          <w:rFonts w:ascii="Myriad Pro" w:hAnsi="Myriad Pro"/>
          <w:sz w:val="22"/>
          <w:szCs w:val="22"/>
        </w:rPr>
        <w:t>Im Kern gehe es darum</w:t>
      </w:r>
      <w:r w:rsidR="00787873" w:rsidRPr="00B77BF0">
        <w:rPr>
          <w:rFonts w:ascii="Myriad Pro" w:hAnsi="Myriad Pro"/>
          <w:sz w:val="22"/>
          <w:szCs w:val="22"/>
        </w:rPr>
        <w:t>,</w:t>
      </w:r>
      <w:r w:rsidRPr="00B77BF0">
        <w:rPr>
          <w:rFonts w:ascii="Myriad Pro" w:hAnsi="Myriad Pro"/>
          <w:sz w:val="22"/>
          <w:szCs w:val="22"/>
        </w:rPr>
        <w:t xml:space="preserve"> die wirkliche Welt zu erfassen und zu verstehen</w:t>
      </w:r>
      <w:r w:rsidR="009C79D4" w:rsidRPr="00B77BF0">
        <w:rPr>
          <w:rFonts w:ascii="Myriad Pro" w:hAnsi="Myriad Pro"/>
          <w:sz w:val="22"/>
          <w:szCs w:val="22"/>
        </w:rPr>
        <w:t xml:space="preserve">, so Dr. Friedrich </w:t>
      </w:r>
      <w:proofErr w:type="spellStart"/>
      <w:r w:rsidR="009C79D4" w:rsidRPr="00B77BF0">
        <w:rPr>
          <w:rFonts w:ascii="Myriad Pro" w:hAnsi="Myriad Pro"/>
          <w:sz w:val="22"/>
          <w:szCs w:val="22"/>
        </w:rPr>
        <w:t>Först</w:t>
      </w:r>
      <w:r w:rsidR="00787873" w:rsidRPr="00B77BF0">
        <w:rPr>
          <w:rFonts w:ascii="Myriad Pro" w:hAnsi="Myriad Pro"/>
          <w:sz w:val="22"/>
          <w:szCs w:val="22"/>
        </w:rPr>
        <w:t>n</w:t>
      </w:r>
      <w:r w:rsidR="009C79D4" w:rsidRPr="00B77BF0">
        <w:rPr>
          <w:rFonts w:ascii="Myriad Pro" w:hAnsi="Myriad Pro"/>
          <w:sz w:val="22"/>
          <w:szCs w:val="22"/>
        </w:rPr>
        <w:t>er</w:t>
      </w:r>
      <w:proofErr w:type="spellEnd"/>
      <w:r w:rsidR="009C79D4" w:rsidRPr="00B77BF0">
        <w:rPr>
          <w:rFonts w:ascii="Myriad Pro" w:hAnsi="Myriad Pro"/>
          <w:sz w:val="22"/>
          <w:szCs w:val="22"/>
        </w:rPr>
        <w:t>. „</w:t>
      </w:r>
      <w:r w:rsidRPr="00B77BF0">
        <w:rPr>
          <w:rFonts w:ascii="Myriad Pro" w:hAnsi="Myriad Pro"/>
          <w:sz w:val="22"/>
          <w:szCs w:val="22"/>
        </w:rPr>
        <w:t>Machine Learning kann das möglich machen.</w:t>
      </w:r>
      <w:r w:rsidR="009C79D4" w:rsidRPr="00B77BF0">
        <w:rPr>
          <w:rFonts w:ascii="Myriad Pro" w:hAnsi="Myriad Pro"/>
          <w:sz w:val="22"/>
          <w:szCs w:val="22"/>
        </w:rPr>
        <w:t xml:space="preserve">“ </w:t>
      </w:r>
      <w:r w:rsidRPr="00B77BF0">
        <w:rPr>
          <w:rFonts w:ascii="Myriad Pro" w:hAnsi="Myriad Pro"/>
          <w:sz w:val="22"/>
          <w:szCs w:val="22"/>
        </w:rPr>
        <w:t>Beim Einsatz von M</w:t>
      </w:r>
      <w:r w:rsidR="009C79D4" w:rsidRPr="00B77BF0">
        <w:rPr>
          <w:rFonts w:ascii="Myriad Pro" w:hAnsi="Myriad Pro"/>
          <w:sz w:val="22"/>
          <w:szCs w:val="22"/>
        </w:rPr>
        <w:t>achine Learning bleibe jedoch der Mensch</w:t>
      </w:r>
      <w:r w:rsidR="003D6233" w:rsidRPr="00B77BF0">
        <w:rPr>
          <w:rFonts w:ascii="Myriad Pro" w:hAnsi="Myriad Pro"/>
          <w:sz w:val="22"/>
          <w:szCs w:val="22"/>
        </w:rPr>
        <w:t>, besser gesagt der Programmierer</w:t>
      </w:r>
      <w:r w:rsidR="00383F1C" w:rsidRPr="00B77BF0">
        <w:rPr>
          <w:rFonts w:ascii="Myriad Pro" w:hAnsi="Myriad Pro"/>
          <w:sz w:val="22"/>
          <w:szCs w:val="22"/>
        </w:rPr>
        <w:t>,</w:t>
      </w:r>
      <w:r w:rsidR="009C79D4" w:rsidRPr="00B77BF0">
        <w:rPr>
          <w:rFonts w:ascii="Myriad Pro" w:hAnsi="Myriad Pro"/>
          <w:sz w:val="22"/>
          <w:szCs w:val="22"/>
        </w:rPr>
        <w:t xml:space="preserve"> das zentrale Element. Sein </w:t>
      </w:r>
      <w:r w:rsidR="00EC633F" w:rsidRPr="00B77BF0">
        <w:rPr>
          <w:rFonts w:ascii="Myriad Pro" w:hAnsi="Myriad Pro"/>
          <w:sz w:val="22"/>
          <w:szCs w:val="22"/>
        </w:rPr>
        <w:t xml:space="preserve">Unternehmen </w:t>
      </w:r>
      <w:r w:rsidR="00383F1C" w:rsidRPr="00B77BF0">
        <w:rPr>
          <w:rFonts w:ascii="Myriad Pro" w:hAnsi="Myriad Pro"/>
          <w:sz w:val="22"/>
          <w:szCs w:val="22"/>
        </w:rPr>
        <w:t>f</w:t>
      </w:r>
      <w:r w:rsidR="004862BD" w:rsidRPr="00B77BF0">
        <w:rPr>
          <w:rFonts w:ascii="Myriad Pro" w:hAnsi="Myriad Pro"/>
          <w:sz w:val="22"/>
          <w:szCs w:val="22"/>
        </w:rPr>
        <w:t>o</w:t>
      </w:r>
      <w:r w:rsidR="00701B1D" w:rsidRPr="00B77BF0">
        <w:rPr>
          <w:rFonts w:ascii="Myriad Pro" w:hAnsi="Myriad Pro"/>
          <w:sz w:val="22"/>
          <w:szCs w:val="22"/>
        </w:rPr>
        <w:t xml:space="preserve">ld.AI </w:t>
      </w:r>
      <w:r w:rsidR="009C79D4" w:rsidRPr="00B77BF0">
        <w:rPr>
          <w:rFonts w:ascii="Myriad Pro" w:hAnsi="Myriad Pro"/>
          <w:sz w:val="22"/>
          <w:szCs w:val="22"/>
        </w:rPr>
        <w:t>„praktiziert“ KI</w:t>
      </w:r>
      <w:r w:rsidR="00F376FA" w:rsidRPr="00B77BF0">
        <w:rPr>
          <w:rFonts w:ascii="Myriad Pro" w:hAnsi="Myriad Pro"/>
          <w:sz w:val="22"/>
          <w:szCs w:val="22"/>
        </w:rPr>
        <w:t xml:space="preserve">, u.a. mit dem System „Aja“, das </w:t>
      </w:r>
      <w:r w:rsidR="00C35E67" w:rsidRPr="00B77BF0">
        <w:rPr>
          <w:rFonts w:ascii="Myriad Pro" w:hAnsi="Myriad Pro"/>
          <w:sz w:val="22"/>
          <w:szCs w:val="22"/>
        </w:rPr>
        <w:t>für</w:t>
      </w:r>
      <w:r w:rsidR="003D6233" w:rsidRPr="00B77BF0">
        <w:rPr>
          <w:rFonts w:ascii="Myriad Pro" w:hAnsi="Myriad Pro"/>
          <w:sz w:val="22"/>
          <w:szCs w:val="22"/>
        </w:rPr>
        <w:t xml:space="preserve"> mehr Waldgesundheit</w:t>
      </w:r>
      <w:r w:rsidR="00F376FA" w:rsidRPr="00B77BF0">
        <w:rPr>
          <w:rFonts w:ascii="Myriad Pro" w:hAnsi="Myriad Pro"/>
          <w:sz w:val="22"/>
          <w:szCs w:val="22"/>
        </w:rPr>
        <w:t xml:space="preserve"> sorgt</w:t>
      </w:r>
      <w:r w:rsidR="00C35E67" w:rsidRPr="00B77BF0">
        <w:rPr>
          <w:rFonts w:ascii="Myriad Pro" w:hAnsi="Myriad Pro"/>
          <w:sz w:val="22"/>
          <w:szCs w:val="22"/>
        </w:rPr>
        <w:t xml:space="preserve">. </w:t>
      </w:r>
      <w:r w:rsidR="00EC633F" w:rsidRPr="00B77BF0">
        <w:rPr>
          <w:rFonts w:ascii="Myriad Pro" w:hAnsi="Myriad Pro"/>
          <w:sz w:val="22"/>
          <w:szCs w:val="22"/>
        </w:rPr>
        <w:t>„</w:t>
      </w:r>
      <w:r w:rsidR="004862BD" w:rsidRPr="00B77BF0">
        <w:rPr>
          <w:rFonts w:ascii="Myriad Pro" w:hAnsi="Myriad Pro"/>
          <w:sz w:val="22"/>
          <w:szCs w:val="22"/>
        </w:rPr>
        <w:t xml:space="preserve">Durch die Nutzung von Machine Learning auf Basis präziser Echtzeit-Sensordaten </w:t>
      </w:r>
      <w:r w:rsidR="00C35E67" w:rsidRPr="00B77BF0">
        <w:rPr>
          <w:rFonts w:ascii="Myriad Pro" w:hAnsi="Myriad Pro"/>
          <w:sz w:val="22"/>
          <w:szCs w:val="22"/>
        </w:rPr>
        <w:t>werden Bedrohungen für das Ökosystem frühzeitig erkannt.</w:t>
      </w:r>
      <w:r w:rsidR="00EC633F" w:rsidRPr="00B77BF0">
        <w:rPr>
          <w:rFonts w:ascii="Myriad Pro" w:hAnsi="Myriad Pro"/>
          <w:sz w:val="22"/>
          <w:szCs w:val="22"/>
        </w:rPr>
        <w:t>“</w:t>
      </w:r>
      <w:r w:rsidR="00C35E67" w:rsidRPr="00B77BF0">
        <w:rPr>
          <w:rFonts w:ascii="Myriad Pro" w:hAnsi="Myriad Pro"/>
          <w:sz w:val="22"/>
          <w:szCs w:val="22"/>
        </w:rPr>
        <w:t xml:space="preserve"> Das </w:t>
      </w:r>
      <w:r w:rsidR="004862BD" w:rsidRPr="00B77BF0">
        <w:rPr>
          <w:rFonts w:ascii="Myriad Pro" w:hAnsi="Myriad Pro"/>
          <w:sz w:val="22"/>
          <w:szCs w:val="22"/>
        </w:rPr>
        <w:t xml:space="preserve">System </w:t>
      </w:r>
      <w:r w:rsidR="00C35E67" w:rsidRPr="00B77BF0">
        <w:rPr>
          <w:rFonts w:ascii="Myriad Pro" w:hAnsi="Myriad Pro"/>
          <w:sz w:val="22"/>
          <w:szCs w:val="22"/>
        </w:rPr>
        <w:t>liefert F</w:t>
      </w:r>
      <w:r w:rsidR="004862BD" w:rsidRPr="00B77BF0">
        <w:rPr>
          <w:rFonts w:ascii="Myriad Pro" w:hAnsi="Myriad Pro"/>
          <w:sz w:val="22"/>
          <w:szCs w:val="22"/>
        </w:rPr>
        <w:t>orstmanagern eine Entscheidungsgrundlage für sofortige Minderungsmaßnahmen</w:t>
      </w:r>
      <w:r w:rsidR="00EC633F" w:rsidRPr="00B77BF0">
        <w:rPr>
          <w:rFonts w:ascii="Myriad Pro" w:hAnsi="Myriad Pro"/>
          <w:sz w:val="22"/>
          <w:szCs w:val="22"/>
        </w:rPr>
        <w:t>.</w:t>
      </w:r>
      <w:r w:rsidR="00F376FA" w:rsidRPr="00B77BF0">
        <w:rPr>
          <w:rFonts w:ascii="Myriad Pro" w:hAnsi="Myriad Pro"/>
          <w:sz w:val="22"/>
          <w:szCs w:val="22"/>
        </w:rPr>
        <w:t xml:space="preserve"> Ebenso im Portfolio sind bei fold.AI sog. „Wearables“, Kopfhörer, die auch unter Wasser intelligente Dienste leisten.</w:t>
      </w:r>
    </w:p>
    <w:bookmarkEnd w:id="1"/>
    <w:p w14:paraId="427D4D2E" w14:textId="0C8D3D66" w:rsidR="00E76AF3" w:rsidRPr="00B77BF0" w:rsidRDefault="00E76AF3" w:rsidP="003E5D32">
      <w:pPr>
        <w:jc w:val="both"/>
        <w:rPr>
          <w:rFonts w:ascii="Myriad Pro" w:hAnsi="Myriad Pro"/>
          <w:i/>
          <w:sz w:val="22"/>
          <w:szCs w:val="22"/>
        </w:rPr>
      </w:pPr>
    </w:p>
    <w:p w14:paraId="2A446D62" w14:textId="4394D089" w:rsidR="00E76AF3" w:rsidRPr="00B77BF0" w:rsidRDefault="00295BE4" w:rsidP="00934E3A">
      <w:pPr>
        <w:jc w:val="both"/>
        <w:rPr>
          <w:rFonts w:ascii="Myriad Pro" w:hAnsi="Myriad Pro"/>
          <w:sz w:val="22"/>
          <w:szCs w:val="22"/>
        </w:rPr>
      </w:pPr>
      <w:r w:rsidRPr="00B77BF0">
        <w:rPr>
          <w:rFonts w:ascii="Myriad Pro" w:hAnsi="Myriad Pro"/>
          <w:sz w:val="22"/>
          <w:szCs w:val="22"/>
        </w:rPr>
        <w:lastRenderedPageBreak/>
        <w:t xml:space="preserve">Wie </w:t>
      </w:r>
      <w:r w:rsidR="00C35E67" w:rsidRPr="00B77BF0">
        <w:rPr>
          <w:rFonts w:ascii="Myriad Pro" w:hAnsi="Myriad Pro"/>
          <w:sz w:val="22"/>
          <w:szCs w:val="22"/>
        </w:rPr>
        <w:t>Kamerafunktionen</w:t>
      </w:r>
      <w:r w:rsidR="00C47782" w:rsidRPr="00B77BF0">
        <w:rPr>
          <w:rFonts w:ascii="Myriad Pro" w:hAnsi="Myriad Pro"/>
          <w:sz w:val="22"/>
          <w:szCs w:val="22"/>
        </w:rPr>
        <w:t xml:space="preserve"> auf Basis </w:t>
      </w:r>
      <w:r w:rsidR="000D382F" w:rsidRPr="00B77BF0">
        <w:rPr>
          <w:rFonts w:ascii="Myriad Pro" w:hAnsi="Myriad Pro"/>
          <w:sz w:val="22"/>
          <w:szCs w:val="22"/>
        </w:rPr>
        <w:t>K</w:t>
      </w:r>
      <w:r w:rsidR="00C35E67" w:rsidRPr="00B77BF0">
        <w:rPr>
          <w:rFonts w:ascii="Myriad Pro" w:hAnsi="Myriad Pro"/>
          <w:sz w:val="22"/>
          <w:szCs w:val="22"/>
        </w:rPr>
        <w:t>ünstlicher Intelligenz Ereignisse vorhersehbar machen</w:t>
      </w:r>
      <w:r w:rsidRPr="00B77BF0">
        <w:rPr>
          <w:rFonts w:ascii="Myriad Pro" w:hAnsi="Myriad Pro"/>
          <w:sz w:val="22"/>
          <w:szCs w:val="22"/>
        </w:rPr>
        <w:t xml:space="preserve"> und d</w:t>
      </w:r>
      <w:r w:rsidR="00C35E67" w:rsidRPr="00B77BF0">
        <w:rPr>
          <w:rFonts w:ascii="Myriad Pro" w:hAnsi="Myriad Pro"/>
          <w:sz w:val="22"/>
          <w:szCs w:val="22"/>
        </w:rPr>
        <w:t>adurch die rechtzeitige Einleitung wirksamer Gegenmaßnahmen zum Schutz von Umwelt, Gebäuden, Anlagen, Menschen oder Tieren</w:t>
      </w:r>
      <w:r w:rsidRPr="00B77BF0">
        <w:rPr>
          <w:rFonts w:ascii="Myriad Pro" w:hAnsi="Myriad Pro"/>
          <w:sz w:val="22"/>
          <w:szCs w:val="22"/>
        </w:rPr>
        <w:t xml:space="preserve"> ermöglichen, zeigt Dr. Wolfgang Schnurrer von </w:t>
      </w:r>
      <w:r w:rsidRPr="00B77BF0">
        <w:rPr>
          <w:rFonts w:ascii="Myriad Pro" w:hAnsi="Myriad Pro"/>
          <w:sz w:val="22"/>
          <w:szCs w:val="22"/>
        </w:rPr>
        <w:t>Dallmeier electronics aus Regensburg</w:t>
      </w:r>
      <w:r w:rsidR="00C35E67" w:rsidRPr="00B77BF0">
        <w:rPr>
          <w:rFonts w:ascii="Myriad Pro" w:hAnsi="Myriad Pro"/>
          <w:sz w:val="22"/>
          <w:szCs w:val="22"/>
        </w:rPr>
        <w:t>.</w:t>
      </w:r>
      <w:r w:rsidR="00C47782" w:rsidRPr="00B77BF0">
        <w:rPr>
          <w:rFonts w:ascii="Myriad Pro" w:hAnsi="Myriad Pro"/>
          <w:sz w:val="22"/>
          <w:szCs w:val="22"/>
        </w:rPr>
        <w:t xml:space="preserve"> </w:t>
      </w:r>
      <w:r w:rsidRPr="00B77BF0">
        <w:rPr>
          <w:rFonts w:ascii="Myriad Pro" w:hAnsi="Myriad Pro"/>
          <w:sz w:val="22"/>
          <w:szCs w:val="22"/>
        </w:rPr>
        <w:t xml:space="preserve">Das Unternehmen </w:t>
      </w:r>
      <w:r w:rsidR="00C47782" w:rsidRPr="00B77BF0">
        <w:rPr>
          <w:rFonts w:ascii="Myriad Pro" w:hAnsi="Myriad Pro"/>
          <w:sz w:val="22"/>
          <w:szCs w:val="22"/>
        </w:rPr>
        <w:t>ist ein weltweit</w:t>
      </w:r>
      <w:r w:rsidR="000D382F" w:rsidRPr="00B77BF0">
        <w:rPr>
          <w:rFonts w:ascii="Myriad Pro" w:hAnsi="Myriad Pro"/>
          <w:sz w:val="22"/>
          <w:szCs w:val="22"/>
        </w:rPr>
        <w:t xml:space="preserve"> </w:t>
      </w:r>
      <w:r w:rsidR="00C47782" w:rsidRPr="00B77BF0">
        <w:rPr>
          <w:rFonts w:ascii="Myriad Pro" w:hAnsi="Myriad Pro"/>
          <w:sz w:val="22"/>
          <w:szCs w:val="22"/>
        </w:rPr>
        <w:t>führender Anbieter v</w:t>
      </w:r>
      <w:r w:rsidRPr="00B77BF0">
        <w:rPr>
          <w:rFonts w:ascii="Myriad Pro" w:hAnsi="Myriad Pro"/>
          <w:sz w:val="22"/>
          <w:szCs w:val="22"/>
        </w:rPr>
        <w:t xml:space="preserve">on intelligenten Kamerasystemen. Auch am </w:t>
      </w:r>
      <w:r w:rsidR="00E76AF3" w:rsidRPr="00B77BF0">
        <w:rPr>
          <w:rFonts w:ascii="Myriad Pro" w:hAnsi="Myriad Pro"/>
          <w:sz w:val="22"/>
          <w:szCs w:val="22"/>
        </w:rPr>
        <w:t xml:space="preserve">Fraunhofer IIS </w:t>
      </w:r>
      <w:r w:rsidRPr="00B77BF0">
        <w:rPr>
          <w:rFonts w:ascii="Myriad Pro" w:hAnsi="Myriad Pro"/>
          <w:sz w:val="22"/>
          <w:szCs w:val="22"/>
        </w:rPr>
        <w:t xml:space="preserve">wird </w:t>
      </w:r>
      <w:r w:rsidR="00CC2759" w:rsidRPr="00B77BF0">
        <w:rPr>
          <w:rFonts w:ascii="Myriad Pro" w:hAnsi="Myriad Pro"/>
          <w:sz w:val="22"/>
          <w:szCs w:val="22"/>
        </w:rPr>
        <w:t>Kü</w:t>
      </w:r>
      <w:r w:rsidRPr="00B77BF0">
        <w:rPr>
          <w:rFonts w:ascii="Myriad Pro" w:hAnsi="Myriad Pro"/>
          <w:sz w:val="22"/>
          <w:szCs w:val="22"/>
        </w:rPr>
        <w:t xml:space="preserve">nstliche Intelligenz im Bereich der </w:t>
      </w:r>
      <w:r w:rsidR="00E76AF3" w:rsidRPr="00B77BF0">
        <w:rPr>
          <w:rFonts w:ascii="Myriad Pro" w:hAnsi="Myriad Pro"/>
          <w:sz w:val="22"/>
          <w:szCs w:val="22"/>
        </w:rPr>
        <w:t>Bildanalyse und Sensorfusion</w:t>
      </w:r>
      <w:r w:rsidRPr="00B77BF0">
        <w:rPr>
          <w:rFonts w:ascii="Myriad Pro" w:hAnsi="Myriad Pro"/>
          <w:sz w:val="22"/>
          <w:szCs w:val="22"/>
        </w:rPr>
        <w:t xml:space="preserve"> genutzt</w:t>
      </w:r>
      <w:r w:rsidR="00E76AF3" w:rsidRPr="00B77BF0">
        <w:rPr>
          <w:rFonts w:ascii="Myriad Pro" w:hAnsi="Myriad Pro"/>
          <w:sz w:val="22"/>
          <w:szCs w:val="22"/>
        </w:rPr>
        <w:t xml:space="preserve">. Anhand </w:t>
      </w:r>
      <w:r w:rsidR="004D787A" w:rsidRPr="00B77BF0">
        <w:rPr>
          <w:rFonts w:ascii="Myriad Pro" w:hAnsi="Myriad Pro"/>
          <w:sz w:val="22"/>
          <w:szCs w:val="22"/>
        </w:rPr>
        <w:t>des Beispiels einer elektrischen Zahnbürste</w:t>
      </w:r>
      <w:r w:rsidR="00E76AF3" w:rsidRPr="00B77BF0">
        <w:rPr>
          <w:rFonts w:ascii="Myriad Pro" w:hAnsi="Myriad Pro"/>
          <w:sz w:val="22"/>
          <w:szCs w:val="22"/>
        </w:rPr>
        <w:t xml:space="preserve"> </w:t>
      </w:r>
      <w:r w:rsidR="00086693" w:rsidRPr="00B77BF0">
        <w:rPr>
          <w:rFonts w:ascii="Myriad Pro" w:hAnsi="Myriad Pro"/>
          <w:sz w:val="22"/>
          <w:szCs w:val="22"/>
        </w:rPr>
        <w:t>zeig</w:t>
      </w:r>
      <w:r w:rsidRPr="00B77BF0">
        <w:rPr>
          <w:rFonts w:ascii="Myriad Pro" w:hAnsi="Myriad Pro"/>
          <w:sz w:val="22"/>
          <w:szCs w:val="22"/>
        </w:rPr>
        <w:t>te Dr. Jens-Uwe</w:t>
      </w:r>
      <w:r w:rsidR="004D787A" w:rsidRPr="00B77BF0">
        <w:rPr>
          <w:rFonts w:ascii="Myriad Pro" w:hAnsi="Myriad Pro"/>
          <w:sz w:val="22"/>
          <w:szCs w:val="22"/>
        </w:rPr>
        <w:t xml:space="preserve"> Garbas </w:t>
      </w:r>
      <w:r w:rsidR="00E76AF3" w:rsidRPr="00B77BF0">
        <w:rPr>
          <w:rFonts w:ascii="Myriad Pro" w:hAnsi="Myriad Pro"/>
          <w:sz w:val="22"/>
          <w:szCs w:val="22"/>
        </w:rPr>
        <w:t>ein</w:t>
      </w:r>
      <w:r w:rsidR="00086693" w:rsidRPr="00B77BF0">
        <w:rPr>
          <w:rFonts w:ascii="Myriad Pro" w:hAnsi="Myriad Pro"/>
          <w:sz w:val="22"/>
          <w:szCs w:val="22"/>
        </w:rPr>
        <w:t>en typischen</w:t>
      </w:r>
      <w:r w:rsidR="00E76AF3" w:rsidRPr="00B77BF0">
        <w:rPr>
          <w:rFonts w:ascii="Myriad Pro" w:hAnsi="Myriad Pro"/>
          <w:sz w:val="22"/>
          <w:szCs w:val="22"/>
        </w:rPr>
        <w:t xml:space="preserve"> Entwicklungsprozess </w:t>
      </w:r>
      <w:r w:rsidRPr="00B77BF0">
        <w:rPr>
          <w:rFonts w:ascii="Myriad Pro" w:hAnsi="Myriad Pro"/>
          <w:sz w:val="22"/>
          <w:szCs w:val="22"/>
        </w:rPr>
        <w:t xml:space="preserve">inklusive der dabei zu </w:t>
      </w:r>
      <w:r w:rsidR="00E76AF3" w:rsidRPr="00B77BF0">
        <w:rPr>
          <w:rFonts w:ascii="Myriad Pro" w:hAnsi="Myriad Pro"/>
          <w:sz w:val="22"/>
          <w:szCs w:val="22"/>
        </w:rPr>
        <w:t>bewältigend</w:t>
      </w:r>
      <w:r w:rsidR="00086693" w:rsidRPr="00B77BF0">
        <w:rPr>
          <w:rFonts w:ascii="Myriad Pro" w:hAnsi="Myriad Pro"/>
          <w:sz w:val="22"/>
          <w:szCs w:val="22"/>
        </w:rPr>
        <w:t>en Herausforderungen</w:t>
      </w:r>
      <w:r w:rsidR="00E76AF3" w:rsidRPr="00B77BF0">
        <w:rPr>
          <w:rFonts w:ascii="Myriad Pro" w:hAnsi="Myriad Pro"/>
          <w:sz w:val="22"/>
          <w:szCs w:val="22"/>
        </w:rPr>
        <w:t xml:space="preserve">. </w:t>
      </w:r>
      <w:r w:rsidR="00CC2759" w:rsidRPr="00B77BF0">
        <w:rPr>
          <w:rFonts w:ascii="Myriad Pro" w:hAnsi="Myriad Pro"/>
          <w:sz w:val="22"/>
          <w:szCs w:val="22"/>
        </w:rPr>
        <w:t>Den Vormittagsteil schloss die Vorstellung der akademischen Partner des Sensorik-Netzwerks, die bereits im Bereich KI Forschung betreiben.</w:t>
      </w:r>
    </w:p>
    <w:p w14:paraId="66D38279" w14:textId="77777777" w:rsidR="004D787A" w:rsidRPr="00B77BF0" w:rsidRDefault="004D787A" w:rsidP="003E5D32">
      <w:pPr>
        <w:jc w:val="both"/>
        <w:rPr>
          <w:i/>
        </w:rPr>
      </w:pPr>
    </w:p>
    <w:p w14:paraId="639DA4FF" w14:textId="61132EAF" w:rsidR="00EC633F" w:rsidRPr="00B77BF0" w:rsidRDefault="00EC633F" w:rsidP="00EC633F">
      <w:pPr>
        <w:jc w:val="both"/>
        <w:rPr>
          <w:rFonts w:ascii="Myriad Pro" w:hAnsi="Myriad Pro"/>
          <w:sz w:val="22"/>
          <w:szCs w:val="22"/>
        </w:rPr>
      </w:pPr>
      <w:r w:rsidRPr="00B77BF0">
        <w:rPr>
          <w:rFonts w:ascii="Myriad Pro" w:hAnsi="Myriad Pro"/>
          <w:sz w:val="22"/>
          <w:szCs w:val="22"/>
        </w:rPr>
        <w:t>Nach den Impulsvorträgen, die das breite Spektrum der Anwendungsszenarien beleuchteten</w:t>
      </w:r>
      <w:r w:rsidR="00F4590D" w:rsidRPr="00B77BF0">
        <w:rPr>
          <w:rFonts w:ascii="Myriad Pro" w:hAnsi="Myriad Pro"/>
          <w:sz w:val="22"/>
          <w:szCs w:val="22"/>
        </w:rPr>
        <w:t>,</w:t>
      </w:r>
      <w:r w:rsidRPr="00B77BF0">
        <w:rPr>
          <w:rFonts w:ascii="Myriad Pro" w:hAnsi="Myriad Pro"/>
          <w:sz w:val="22"/>
          <w:szCs w:val="22"/>
        </w:rPr>
        <w:t xml:space="preserve"> bearbeiteten Kleingruppen, moderiert durch Experten aus dem Sensorik-Netzwerk</w:t>
      </w:r>
      <w:r w:rsidR="00F4590D" w:rsidRPr="00B77BF0">
        <w:rPr>
          <w:rFonts w:ascii="Myriad Pro" w:hAnsi="Myriad Pro"/>
          <w:sz w:val="22"/>
          <w:szCs w:val="22"/>
        </w:rPr>
        <w:t>,</w:t>
      </w:r>
      <w:r w:rsidRPr="00B77BF0">
        <w:rPr>
          <w:rFonts w:ascii="Myriad Pro" w:hAnsi="Myriad Pro"/>
          <w:sz w:val="22"/>
          <w:szCs w:val="22"/>
        </w:rPr>
        <w:t xml:space="preserve"> bereits vorab eingereichte Projektideen. </w:t>
      </w:r>
      <w:r w:rsidR="00285BC8" w:rsidRPr="00B77BF0">
        <w:rPr>
          <w:rFonts w:ascii="Myriad Pro" w:hAnsi="Myriad Pro"/>
          <w:sz w:val="22"/>
          <w:szCs w:val="22"/>
        </w:rPr>
        <w:t>Hintergrund</w:t>
      </w:r>
      <w:r w:rsidRPr="00B77BF0">
        <w:rPr>
          <w:rFonts w:ascii="Myriad Pro" w:hAnsi="Myriad Pro"/>
          <w:sz w:val="22"/>
          <w:szCs w:val="22"/>
        </w:rPr>
        <w:t xml:space="preserve"> dieser Hands</w:t>
      </w:r>
      <w:r w:rsidR="00F4590D" w:rsidRPr="00B77BF0">
        <w:rPr>
          <w:rFonts w:ascii="Myriad Pro" w:hAnsi="Myriad Pro"/>
          <w:sz w:val="22"/>
          <w:szCs w:val="22"/>
        </w:rPr>
        <w:t>-</w:t>
      </w:r>
      <w:r w:rsidRPr="00B77BF0">
        <w:rPr>
          <w:rFonts w:ascii="Myriad Pro" w:hAnsi="Myriad Pro"/>
          <w:sz w:val="22"/>
          <w:szCs w:val="22"/>
        </w:rPr>
        <w:t>on-Nachmittagseinheit</w:t>
      </w:r>
      <w:r w:rsidR="00285BC8" w:rsidRPr="00B77BF0">
        <w:rPr>
          <w:rFonts w:ascii="Myriad Pro" w:hAnsi="Myriad Pro"/>
          <w:sz w:val="22"/>
          <w:szCs w:val="22"/>
        </w:rPr>
        <w:t xml:space="preserve"> laut Netzwerkmanager Matthias Streller:</w:t>
      </w:r>
      <w:r w:rsidRPr="00B77BF0">
        <w:rPr>
          <w:rFonts w:ascii="Myriad Pro" w:hAnsi="Myriad Pro"/>
          <w:sz w:val="22"/>
          <w:szCs w:val="22"/>
        </w:rPr>
        <w:t xml:space="preserve"> „</w:t>
      </w:r>
      <w:r w:rsidR="00285BC8" w:rsidRPr="00B77BF0">
        <w:rPr>
          <w:rFonts w:ascii="Myriad Pro" w:hAnsi="Myriad Pro"/>
          <w:sz w:val="22"/>
          <w:szCs w:val="22"/>
        </w:rPr>
        <w:t xml:space="preserve">Die </w:t>
      </w:r>
      <w:r w:rsidRPr="00B77BF0">
        <w:rPr>
          <w:rFonts w:ascii="Myriad Pro" w:hAnsi="Myriad Pro"/>
          <w:sz w:val="22"/>
          <w:szCs w:val="22"/>
        </w:rPr>
        <w:t xml:space="preserve">Steckbriefe werden als potentielle Maßnahmen von uns mit in der </w:t>
      </w:r>
      <w:r w:rsidR="004776F3" w:rsidRPr="00B77BF0">
        <w:rPr>
          <w:rFonts w:ascii="Myriad Pro" w:hAnsi="Myriad Pro"/>
          <w:sz w:val="22"/>
          <w:szCs w:val="22"/>
        </w:rPr>
        <w:t>derzeit laufenden Studie</w:t>
      </w:r>
      <w:r w:rsidRPr="00B77BF0">
        <w:rPr>
          <w:rFonts w:ascii="Myriad Pro" w:hAnsi="Myriad Pro"/>
          <w:sz w:val="22"/>
          <w:szCs w:val="22"/>
        </w:rPr>
        <w:t xml:space="preserve"> </w:t>
      </w:r>
      <w:r w:rsidR="002D1F9E" w:rsidRPr="00B77BF0">
        <w:rPr>
          <w:rFonts w:ascii="Myriad Pro" w:hAnsi="Myriad Pro"/>
          <w:sz w:val="22"/>
          <w:szCs w:val="22"/>
        </w:rPr>
        <w:t>DiviSs</w:t>
      </w:r>
      <w:r w:rsidR="00285BC8" w:rsidRPr="00B77BF0">
        <w:rPr>
          <w:rFonts w:ascii="Myriad Pro" w:hAnsi="Myriad Pro"/>
          <w:sz w:val="22"/>
          <w:szCs w:val="22"/>
        </w:rPr>
        <w:t xml:space="preserve"> </w:t>
      </w:r>
      <w:r w:rsidRPr="00B77BF0">
        <w:rPr>
          <w:rFonts w:ascii="Myriad Pro" w:hAnsi="Myriad Pro"/>
          <w:sz w:val="22"/>
          <w:szCs w:val="22"/>
        </w:rPr>
        <w:t xml:space="preserve">aufgeführt und dem </w:t>
      </w:r>
      <w:r w:rsidR="00285BC8" w:rsidRPr="00B77BF0">
        <w:rPr>
          <w:rFonts w:ascii="Myriad Pro" w:hAnsi="Myriad Pro"/>
          <w:sz w:val="22"/>
          <w:szCs w:val="22"/>
        </w:rPr>
        <w:t>Ministerium</w:t>
      </w:r>
      <w:r w:rsidRPr="00B77BF0">
        <w:rPr>
          <w:rFonts w:ascii="Myriad Pro" w:hAnsi="Myriad Pro"/>
          <w:sz w:val="22"/>
          <w:szCs w:val="22"/>
        </w:rPr>
        <w:t xml:space="preserve"> vorgestellt. Ziel ist ein Verbundförderprogramm zur Stärkung der Sen</w:t>
      </w:r>
      <w:r w:rsidR="009E503D" w:rsidRPr="00B77BF0">
        <w:rPr>
          <w:rFonts w:ascii="Myriad Pro" w:hAnsi="Myriad Pro"/>
          <w:sz w:val="22"/>
          <w:szCs w:val="22"/>
        </w:rPr>
        <w:t>sorik und Messtechnik in Bayern.</w:t>
      </w:r>
      <w:r w:rsidRPr="00B77BF0">
        <w:rPr>
          <w:rFonts w:ascii="Myriad Pro" w:hAnsi="Myriad Pro"/>
          <w:sz w:val="22"/>
          <w:szCs w:val="22"/>
        </w:rPr>
        <w:t>“</w:t>
      </w:r>
      <w:r w:rsidR="002D1F9E" w:rsidRPr="00B77BF0">
        <w:rPr>
          <w:rFonts w:ascii="Myriad Pro" w:hAnsi="Myriad Pro"/>
          <w:sz w:val="22"/>
          <w:szCs w:val="22"/>
        </w:rPr>
        <w:t xml:space="preserve"> Zu den erarbeiteten Vorschlägen zählten Lösungen für den industriellen Bereich sowie auf dem Gebiet der Multispektralanalyse, die wiederum bei der Lebensmittelanalyse oder in der Agrarwirtschaft für Fortschritte sorgen kann. </w:t>
      </w:r>
    </w:p>
    <w:p w14:paraId="74037A39" w14:textId="4474C9F4" w:rsidR="004D787A" w:rsidRPr="00B77BF0" w:rsidRDefault="004D787A" w:rsidP="00EC633F">
      <w:pPr>
        <w:jc w:val="both"/>
        <w:rPr>
          <w:rFonts w:ascii="Myriad Pro" w:hAnsi="Myriad Pro"/>
          <w:sz w:val="22"/>
          <w:szCs w:val="22"/>
        </w:rPr>
      </w:pPr>
    </w:p>
    <w:p w14:paraId="28A16370" w14:textId="12CC1CB8" w:rsidR="004C3D49" w:rsidRPr="00B77BF0" w:rsidRDefault="00460EF2" w:rsidP="008C4766">
      <w:pPr>
        <w:jc w:val="both"/>
        <w:rPr>
          <w:rFonts w:ascii="Myriad Pro" w:hAnsi="Myriad Pro"/>
          <w:sz w:val="22"/>
        </w:rPr>
      </w:pPr>
      <w:r w:rsidRPr="00B77BF0">
        <w:rPr>
          <w:noProof/>
        </w:rPr>
        <mc:AlternateContent>
          <mc:Choice Requires="wpg">
            <w:drawing>
              <wp:anchor distT="0" distB="0" distL="114300" distR="114300" simplePos="0" relativeHeight="251663360" behindDoc="0" locked="0" layoutInCell="1" allowOverlap="1" wp14:anchorId="556A7FB2" wp14:editId="30B60965">
                <wp:simplePos x="0" y="0"/>
                <wp:positionH relativeFrom="column">
                  <wp:posOffset>-80645</wp:posOffset>
                </wp:positionH>
                <wp:positionV relativeFrom="paragraph">
                  <wp:posOffset>121920</wp:posOffset>
                </wp:positionV>
                <wp:extent cx="5857240" cy="1019175"/>
                <wp:effectExtent l="0" t="0" r="0" b="28575"/>
                <wp:wrapNone/>
                <wp:docPr id="14" name="Gruppieren 14"/>
                <wp:cNvGraphicFramePr/>
                <a:graphic xmlns:a="http://schemas.openxmlformats.org/drawingml/2006/main">
                  <a:graphicData uri="http://schemas.microsoft.com/office/word/2010/wordprocessingGroup">
                    <wpg:wgp>
                      <wpg:cNvGrpSpPr/>
                      <wpg:grpSpPr>
                        <a:xfrm>
                          <a:off x="0" y="0"/>
                          <a:ext cx="5857240" cy="1019175"/>
                          <a:chOff x="0" y="-5621"/>
                          <a:chExt cx="5815965" cy="920021"/>
                        </a:xfrm>
                      </wpg:grpSpPr>
                      <wps:wsp>
                        <wps:cNvPr id="4" name="Rechteck 4"/>
                        <wps:cNvSpPr/>
                        <wps:spPr>
                          <a:xfrm>
                            <a:off x="0" y="-5621"/>
                            <a:ext cx="5815965" cy="83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4C545" w14:textId="69B3133B"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sidR="002D1F9E">
                                <w:rPr>
                                  <w:rFonts w:ascii="Myriad Pro" w:hAnsi="Myriad Pro"/>
                                  <w:color w:val="000000" w:themeColor="text1"/>
                                  <w:sz w:val="20"/>
                                  <w:szCs w:val="20"/>
                                </w:rPr>
                                <w:t>Gut 9</w:t>
                              </w:r>
                              <w:r w:rsidR="0045656A">
                                <w:rPr>
                                  <w:rFonts w:ascii="Myriad Pro" w:hAnsi="Myriad Pro"/>
                                  <w:color w:val="000000" w:themeColor="text1"/>
                                  <w:sz w:val="20"/>
                                  <w:szCs w:val="20"/>
                                </w:rPr>
                                <w:t xml:space="preserve">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56A7FB2" id="Gruppieren 14" o:spid="_x0000_s1026" style="position:absolute;left:0;text-align:left;margin-left:-6.35pt;margin-top:9.6pt;width:461.2pt;height:80.25pt;z-index:251663360;mso-width-relative:margin;mso-height-relative:margin" coordorigin=",-56" coordsize="5815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">
                <v:rect id="Rechteck 4" o:spid="_x0000_s1027" style="position:absolute;top:-56;width:58159;height:8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0544C545" w14:textId="69B3133B" w:rsidR="003D7F6A" w:rsidRPr="002C00E3" w:rsidRDefault="005D7A83" w:rsidP="002C00E3">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sidR="002D1F9E">
                          <w:rPr>
                            <w:rFonts w:ascii="Myriad Pro" w:hAnsi="Myriad Pro"/>
                            <w:color w:val="000000" w:themeColor="text1"/>
                            <w:sz w:val="20"/>
                            <w:szCs w:val="20"/>
                          </w:rPr>
                          <w:t>Gut 9</w:t>
                        </w:r>
                        <w:r w:rsidR="0045656A">
                          <w:rPr>
                            <w:rFonts w:ascii="Myriad Pro" w:hAnsi="Myriad Pro"/>
                            <w:color w:val="000000" w:themeColor="text1"/>
                            <w:sz w:val="20"/>
                            <w:szCs w:val="20"/>
                          </w:rPr>
                          <w:t xml:space="preserve">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p w14:paraId="632E8FCA" w14:textId="559A12B2" w:rsidR="00E11879" w:rsidRPr="00B77BF0" w:rsidRDefault="00E11879" w:rsidP="008C4766">
      <w:pPr>
        <w:tabs>
          <w:tab w:val="left" w:pos="5140"/>
        </w:tabs>
      </w:pPr>
    </w:p>
    <w:p w14:paraId="0C4F111A" w14:textId="77777777" w:rsidR="00E11879" w:rsidRPr="00B77BF0" w:rsidRDefault="00E11879" w:rsidP="008C4766">
      <w:pPr>
        <w:tabs>
          <w:tab w:val="left" w:pos="5140"/>
        </w:tabs>
      </w:pPr>
    </w:p>
    <w:p w14:paraId="504FC851" w14:textId="77777777" w:rsidR="00E11879" w:rsidRPr="00B77BF0" w:rsidRDefault="00E11879" w:rsidP="008C4766">
      <w:pPr>
        <w:tabs>
          <w:tab w:val="left" w:pos="5140"/>
        </w:tabs>
      </w:pPr>
    </w:p>
    <w:p w14:paraId="1FC4BC45" w14:textId="77777777" w:rsidR="00E11879" w:rsidRPr="00B77BF0" w:rsidRDefault="00E11879" w:rsidP="008C4766">
      <w:pPr>
        <w:tabs>
          <w:tab w:val="left" w:pos="5140"/>
        </w:tabs>
      </w:pPr>
    </w:p>
    <w:p w14:paraId="59776BAC" w14:textId="69A17B1F" w:rsidR="00E11879" w:rsidRPr="00B77BF0" w:rsidRDefault="00460EF2" w:rsidP="008C4766">
      <w:pPr>
        <w:tabs>
          <w:tab w:val="left" w:pos="5140"/>
        </w:tabs>
      </w:pPr>
      <w:bookmarkStart w:id="2" w:name="_GoBack"/>
      <w:bookmarkEnd w:id="2"/>
      <w:r w:rsidRPr="00B77BF0">
        <w:rPr>
          <w:noProof/>
        </w:rPr>
        <mc:AlternateContent>
          <mc:Choice Requires="wpg">
            <w:drawing>
              <wp:anchor distT="0" distB="0" distL="114300" distR="114300" simplePos="0" relativeHeight="251665408" behindDoc="0" locked="0" layoutInCell="1" allowOverlap="1" wp14:anchorId="31144D1A" wp14:editId="7EF0FFE3">
                <wp:simplePos x="0" y="0"/>
                <wp:positionH relativeFrom="column">
                  <wp:posOffset>-33020</wp:posOffset>
                </wp:positionH>
                <wp:positionV relativeFrom="paragraph">
                  <wp:posOffset>637540</wp:posOffset>
                </wp:positionV>
                <wp:extent cx="5701665" cy="1290320"/>
                <wp:effectExtent l="0" t="0" r="0" b="5080"/>
                <wp:wrapSquare wrapText="bothSides"/>
                <wp:docPr id="2" name="Gruppieren 2"/>
                <wp:cNvGraphicFramePr/>
                <a:graphic xmlns:a="http://schemas.openxmlformats.org/drawingml/2006/main">
                  <a:graphicData uri="http://schemas.microsoft.com/office/word/2010/wordprocessingGroup">
                    <wpg:wgp>
                      <wpg:cNvGrpSpPr/>
                      <wpg:grpSpPr>
                        <a:xfrm>
                          <a:off x="0" y="0"/>
                          <a:ext cx="5701665" cy="1290320"/>
                          <a:chOff x="2091" y="267124"/>
                          <a:chExt cx="5707757" cy="1298476"/>
                        </a:xfrm>
                      </wpg:grpSpPr>
                      <wps:wsp>
                        <wps:cNvPr id="16419" name="Textfeld 16419"/>
                        <wps:cNvSpPr txBox="1"/>
                        <wps:spPr>
                          <a:xfrm>
                            <a:off x="2091" y="267124"/>
                            <a:ext cx="2712301" cy="1298476"/>
                          </a:xfrm>
                          <a:prstGeom prst="rect">
                            <a:avLst/>
                          </a:prstGeom>
                          <a:noFill/>
                          <a:ln>
                            <a:noFill/>
                          </a:ln>
                          <a:effectLst/>
                          <a:extLst>
                            <a:ext uri="{C572A759-6A51-4108-AA02-DFA0A04FC94B}"/>
                          </a:extLst>
                        </wps:spPr>
                        <wps:txb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470141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71398" y="267124"/>
                            <a:ext cx="2838450" cy="1169395"/>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056173F6" w14:textId="6508579B" w:rsidR="00460EF2" w:rsidRPr="00384AC6" w:rsidRDefault="00460EF2" w:rsidP="00E11879">
                              <w:pPr>
                                <w:pStyle w:val="Kopfzeile"/>
                                <w:tabs>
                                  <w:tab w:val="left" w:pos="5694"/>
                                  <w:tab w:val="left" w:pos="6396"/>
                                </w:tabs>
                                <w:spacing w:before="60"/>
                                <w:rPr>
                                  <w:rFonts w:ascii="Myriad Pro" w:hAnsi="Myriad Pro"/>
                                  <w:sz w:val="20"/>
                                </w:rPr>
                              </w:pPr>
                              <w:r>
                                <w:rPr>
                                  <w:rFonts w:ascii="Myriad Pro" w:hAnsi="Myriad Pro"/>
                                  <w:sz w:val="20"/>
                                </w:rPr>
                                <w:t>s.fuchs1@sensorik-bayern.de</w:t>
                              </w:r>
                            </w:p>
                            <w:p w14:paraId="1954046A" w14:textId="54CE252E"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44D1A" id="Gruppieren 2" o:spid="_x0000_s1032" style="position:absolute;margin-left:-2.6pt;margin-top:50.2pt;width:448.95pt;height:101.6pt;z-index:251665408;mso-width-relative:margin;mso-height-relative:margin" coordorigin="20,2671" coordsize="5707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">
                <v:shapetype id="_x0000_t202" coordsize="21600,21600" o:spt="202" path="m,l,21600r21600,l21600,xe">
                  <v:stroke joinstyle="miter"/>
                  <v:path gradientshapeok="t" o:connecttype="rect"/>
                </v:shapetype>
                <v:shape id="Textfeld 16419" o:spid="_x0000_s1033" type="#_x0000_t202" style="position:absolute;left:20;top:2671;width:27123;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4701415" w14:textId="77777777" w:rsidR="00F539D9" w:rsidRPr="00F539D9" w:rsidRDefault="00F539D9" w:rsidP="00E11879">
                        <w:pPr>
                          <w:pStyle w:val="Kontaktname"/>
                          <w:jc w:val="left"/>
                          <w:rPr>
                            <w:color w:val="000000" w:themeColor="text1"/>
                          </w:rPr>
                        </w:pPr>
                      </w:p>
                    </w:txbxContent>
                  </v:textbox>
                </v:shape>
                <v:shape id="Textfeld 9" o:spid="_x0000_s1034" type="#_x0000_t202" style="position:absolute;left:28713;top:2671;width:28385;height:1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056173F6" w14:textId="6508579B" w:rsidR="00460EF2" w:rsidRPr="00384AC6" w:rsidRDefault="00460EF2" w:rsidP="00E11879">
                        <w:pPr>
                          <w:pStyle w:val="Kopfzeile"/>
                          <w:tabs>
                            <w:tab w:val="left" w:pos="5694"/>
                            <w:tab w:val="left" w:pos="6396"/>
                          </w:tabs>
                          <w:spacing w:before="60"/>
                          <w:rPr>
                            <w:rFonts w:ascii="Myriad Pro" w:hAnsi="Myriad Pro"/>
                            <w:sz w:val="20"/>
                          </w:rPr>
                        </w:pPr>
                        <w:r>
                          <w:rPr>
                            <w:rFonts w:ascii="Myriad Pro" w:hAnsi="Myriad Pro"/>
                            <w:sz w:val="20"/>
                          </w:rPr>
                          <w:t>s.fuchs1@sensorik-bayern.de</w:t>
                        </w:r>
                      </w:p>
                      <w:p w14:paraId="1954046A" w14:textId="54CE252E"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v:textbox>
                </v:shape>
                <w10:wrap type="square"/>
              </v:group>
            </w:pict>
          </mc:Fallback>
        </mc:AlternateContent>
      </w:r>
      <w:r w:rsidRPr="00B77BF0">
        <w:rPr>
          <w:noProof/>
        </w:rPr>
        <mc:AlternateContent>
          <mc:Choice Requires="wps">
            <w:drawing>
              <wp:anchor distT="0" distB="0" distL="114300" distR="114300" simplePos="0" relativeHeight="251660288" behindDoc="0" locked="0" layoutInCell="1" allowOverlap="1" wp14:anchorId="328A9B0C" wp14:editId="72FD3D9C">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A31F8"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r w:rsidRPr="00B77BF0">
        <w:rPr>
          <w:noProof/>
        </w:rPr>
        <mc:AlternateContent>
          <mc:Choice Requires="wps">
            <w:drawing>
              <wp:anchor distT="0" distB="0" distL="114300" distR="114300" simplePos="0" relativeHeight="251659263" behindDoc="0" locked="0" layoutInCell="1" allowOverlap="1" wp14:anchorId="47C90AD6" wp14:editId="24FFD37F">
                <wp:simplePos x="0" y="0"/>
                <wp:positionH relativeFrom="column">
                  <wp:posOffset>2874645</wp:posOffset>
                </wp:positionH>
                <wp:positionV relativeFrom="paragraph">
                  <wp:posOffset>673100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E3D6E" id="Rechteck 3" o:spid="_x0000_s1026" style="position:absolute;margin-left:226.35pt;margin-top:53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" fillcolor="#16bade" stroked="f">
                <v:fill opacity="15163f"/>
                <w10:wrap type="square"/>
              </v:rect>
            </w:pict>
          </mc:Fallback>
        </mc:AlternateContent>
      </w:r>
    </w:p>
    <w:sectPr w:rsidR="00E11879" w:rsidRPr="00B77BF0" w:rsidSect="00384AC6">
      <w:headerReference w:type="default" r:id="rId8"/>
      <w:footerReference w:type="default" r:id="rId9"/>
      <w:headerReference w:type="first" r:id="rId10"/>
      <w:footerReference w:type="first" r:id="rId11"/>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0331770"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4776F3">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1E4AC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QIAAPs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DE313"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4776F3">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245B0"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5F605489">
              <wp:simplePos x="0" y="0"/>
              <wp:positionH relativeFrom="column">
                <wp:posOffset>5987</wp:posOffset>
              </wp:positionH>
              <wp:positionV relativeFrom="paragraph">
                <wp:posOffset>111760</wp:posOffset>
              </wp:positionV>
              <wp:extent cx="2860040" cy="1764665"/>
              <wp:effectExtent l="0" t="0" r="0"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764665"/>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A5088" id="_x0000_t202" coordsize="21600,21600" o:spt="202" path="m,l,21600r21600,l21600,xe">
              <v:stroke joinstyle="miter"/>
              <v:path gradientshapeok="t" o:connecttype="rect"/>
            </v:shapetype>
            <v:shape id="Textfeld 2" o:spid="_x0000_s1035" type="#_x0000_t202" style="position:absolute;margin-left:.45pt;margin-top:8.8pt;width:225.2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2AE28"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3621181B" w:rsidR="008C4766" w:rsidRPr="00550B87" w:rsidRDefault="00F376FA">
                          <w:pPr>
                            <w:rPr>
                              <w:rFonts w:ascii="Myriad Pro" w:hAnsi="Myriad Pro"/>
                            </w:rPr>
                          </w:pPr>
                          <w:r>
                            <w:rPr>
                              <w:rFonts w:ascii="Myriad Pro" w:hAnsi="Myriad Pro"/>
                            </w:rPr>
                            <w:t xml:space="preserve">07. </w:t>
                          </w:r>
                          <w:r w:rsidR="00285BC8">
                            <w:rPr>
                              <w:rFonts w:ascii="Myriad Pro" w:hAnsi="Myriad Pro"/>
                            </w:rPr>
                            <w:t>Feb</w:t>
                          </w:r>
                          <w:r w:rsidR="004D787A">
                            <w:rPr>
                              <w:rFonts w:ascii="Myriad Pro" w:hAnsi="Myriad Pro"/>
                            </w:rPr>
                            <w:t>r</w:t>
                          </w:r>
                          <w:r w:rsidR="00285BC8">
                            <w:rPr>
                              <w:rFonts w:ascii="Myriad Pro" w:hAnsi="Myriad Pro"/>
                            </w:rPr>
                            <w:t>uar 2020</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BC4F8" id="_x0000_s1036"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" stroked="f">
              <v:textbox style="mso-fit-shape-to-text:t">
                <w:txbxContent>
                  <w:p w14:paraId="5D2317D4" w14:textId="3621181B" w:rsidR="008C4766" w:rsidRPr="00550B87" w:rsidRDefault="00F376FA">
                    <w:pPr>
                      <w:rPr>
                        <w:rFonts w:ascii="Myriad Pro" w:hAnsi="Myriad Pro"/>
                      </w:rPr>
                    </w:pPr>
                    <w:r>
                      <w:rPr>
                        <w:rFonts w:ascii="Myriad Pro" w:hAnsi="Myriad Pro"/>
                      </w:rPr>
                      <w:t xml:space="preserve">07. </w:t>
                    </w:r>
                    <w:r w:rsidR="00285BC8">
                      <w:rPr>
                        <w:rFonts w:ascii="Myriad Pro" w:hAnsi="Myriad Pro"/>
                      </w:rPr>
                      <w:t>Feb</w:t>
                    </w:r>
                    <w:r w:rsidR="004D787A">
                      <w:rPr>
                        <w:rFonts w:ascii="Myriad Pro" w:hAnsi="Myriad Pro"/>
                      </w:rPr>
                      <w:t>r</w:t>
                    </w:r>
                    <w:r w:rsidR="00285BC8">
                      <w:rPr>
                        <w:rFonts w:ascii="Myriad Pro" w:hAnsi="Myriad Pro"/>
                      </w:rPr>
                      <w:t>uar 2020</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366C09"/>
    <w:multiLevelType w:val="hybridMultilevel"/>
    <w:tmpl w:val="BEC4E6FE"/>
    <w:lvl w:ilvl="0" w:tplc="209A0CFC">
      <w:start w:val="1"/>
      <w:numFmt w:val="bullet"/>
      <w:lvlText w:val="-"/>
      <w:lvlJc w:val="left"/>
      <w:pPr>
        <w:tabs>
          <w:tab w:val="num" w:pos="720"/>
        </w:tabs>
        <w:ind w:left="720" w:hanging="360"/>
      </w:pPr>
      <w:rPr>
        <w:rFonts w:ascii="Times New Roman" w:hAnsi="Times New Roman" w:hint="default"/>
      </w:rPr>
    </w:lvl>
    <w:lvl w:ilvl="1" w:tplc="9BEE7320" w:tentative="1">
      <w:start w:val="1"/>
      <w:numFmt w:val="bullet"/>
      <w:lvlText w:val="-"/>
      <w:lvlJc w:val="left"/>
      <w:pPr>
        <w:tabs>
          <w:tab w:val="num" w:pos="1440"/>
        </w:tabs>
        <w:ind w:left="1440" w:hanging="360"/>
      </w:pPr>
      <w:rPr>
        <w:rFonts w:ascii="Times New Roman" w:hAnsi="Times New Roman" w:hint="default"/>
      </w:rPr>
    </w:lvl>
    <w:lvl w:ilvl="2" w:tplc="2208E53E" w:tentative="1">
      <w:start w:val="1"/>
      <w:numFmt w:val="bullet"/>
      <w:lvlText w:val="-"/>
      <w:lvlJc w:val="left"/>
      <w:pPr>
        <w:tabs>
          <w:tab w:val="num" w:pos="2160"/>
        </w:tabs>
        <w:ind w:left="2160" w:hanging="360"/>
      </w:pPr>
      <w:rPr>
        <w:rFonts w:ascii="Times New Roman" w:hAnsi="Times New Roman" w:hint="default"/>
      </w:rPr>
    </w:lvl>
    <w:lvl w:ilvl="3" w:tplc="40B60F44" w:tentative="1">
      <w:start w:val="1"/>
      <w:numFmt w:val="bullet"/>
      <w:lvlText w:val="-"/>
      <w:lvlJc w:val="left"/>
      <w:pPr>
        <w:tabs>
          <w:tab w:val="num" w:pos="2880"/>
        </w:tabs>
        <w:ind w:left="2880" w:hanging="360"/>
      </w:pPr>
      <w:rPr>
        <w:rFonts w:ascii="Times New Roman" w:hAnsi="Times New Roman" w:hint="default"/>
      </w:rPr>
    </w:lvl>
    <w:lvl w:ilvl="4" w:tplc="14927E7A" w:tentative="1">
      <w:start w:val="1"/>
      <w:numFmt w:val="bullet"/>
      <w:lvlText w:val="-"/>
      <w:lvlJc w:val="left"/>
      <w:pPr>
        <w:tabs>
          <w:tab w:val="num" w:pos="3600"/>
        </w:tabs>
        <w:ind w:left="3600" w:hanging="360"/>
      </w:pPr>
      <w:rPr>
        <w:rFonts w:ascii="Times New Roman" w:hAnsi="Times New Roman" w:hint="default"/>
      </w:rPr>
    </w:lvl>
    <w:lvl w:ilvl="5" w:tplc="919A6644" w:tentative="1">
      <w:start w:val="1"/>
      <w:numFmt w:val="bullet"/>
      <w:lvlText w:val="-"/>
      <w:lvlJc w:val="left"/>
      <w:pPr>
        <w:tabs>
          <w:tab w:val="num" w:pos="4320"/>
        </w:tabs>
        <w:ind w:left="4320" w:hanging="360"/>
      </w:pPr>
      <w:rPr>
        <w:rFonts w:ascii="Times New Roman" w:hAnsi="Times New Roman" w:hint="default"/>
      </w:rPr>
    </w:lvl>
    <w:lvl w:ilvl="6" w:tplc="B82CE59A" w:tentative="1">
      <w:start w:val="1"/>
      <w:numFmt w:val="bullet"/>
      <w:lvlText w:val="-"/>
      <w:lvlJc w:val="left"/>
      <w:pPr>
        <w:tabs>
          <w:tab w:val="num" w:pos="5040"/>
        </w:tabs>
        <w:ind w:left="5040" w:hanging="360"/>
      </w:pPr>
      <w:rPr>
        <w:rFonts w:ascii="Times New Roman" w:hAnsi="Times New Roman" w:hint="default"/>
      </w:rPr>
    </w:lvl>
    <w:lvl w:ilvl="7" w:tplc="F20EA044" w:tentative="1">
      <w:start w:val="1"/>
      <w:numFmt w:val="bullet"/>
      <w:lvlText w:val="-"/>
      <w:lvlJc w:val="left"/>
      <w:pPr>
        <w:tabs>
          <w:tab w:val="num" w:pos="5760"/>
        </w:tabs>
        <w:ind w:left="5760" w:hanging="360"/>
      </w:pPr>
      <w:rPr>
        <w:rFonts w:ascii="Times New Roman" w:hAnsi="Times New Roman" w:hint="default"/>
      </w:rPr>
    </w:lvl>
    <w:lvl w:ilvl="8" w:tplc="0032E24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4" w15:restartNumberingAfterBreak="0">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FB6F09"/>
    <w:multiLevelType w:val="hybridMultilevel"/>
    <w:tmpl w:val="DF7E9410"/>
    <w:lvl w:ilvl="0" w:tplc="9498FDD2">
      <w:start w:val="1"/>
      <w:numFmt w:val="bullet"/>
      <w:lvlText w:val="-"/>
      <w:lvlJc w:val="left"/>
      <w:pPr>
        <w:tabs>
          <w:tab w:val="num" w:pos="720"/>
        </w:tabs>
        <w:ind w:left="720" w:hanging="360"/>
      </w:pPr>
      <w:rPr>
        <w:rFonts w:ascii="Times New Roman" w:hAnsi="Times New Roman" w:hint="default"/>
      </w:rPr>
    </w:lvl>
    <w:lvl w:ilvl="1" w:tplc="0024B02C" w:tentative="1">
      <w:start w:val="1"/>
      <w:numFmt w:val="bullet"/>
      <w:lvlText w:val="-"/>
      <w:lvlJc w:val="left"/>
      <w:pPr>
        <w:tabs>
          <w:tab w:val="num" w:pos="1440"/>
        </w:tabs>
        <w:ind w:left="1440" w:hanging="360"/>
      </w:pPr>
      <w:rPr>
        <w:rFonts w:ascii="Times New Roman" w:hAnsi="Times New Roman" w:hint="default"/>
      </w:rPr>
    </w:lvl>
    <w:lvl w:ilvl="2" w:tplc="1DA6C2FA" w:tentative="1">
      <w:start w:val="1"/>
      <w:numFmt w:val="bullet"/>
      <w:lvlText w:val="-"/>
      <w:lvlJc w:val="left"/>
      <w:pPr>
        <w:tabs>
          <w:tab w:val="num" w:pos="2160"/>
        </w:tabs>
        <w:ind w:left="2160" w:hanging="360"/>
      </w:pPr>
      <w:rPr>
        <w:rFonts w:ascii="Times New Roman" w:hAnsi="Times New Roman" w:hint="default"/>
      </w:rPr>
    </w:lvl>
    <w:lvl w:ilvl="3" w:tplc="695EDD86" w:tentative="1">
      <w:start w:val="1"/>
      <w:numFmt w:val="bullet"/>
      <w:lvlText w:val="-"/>
      <w:lvlJc w:val="left"/>
      <w:pPr>
        <w:tabs>
          <w:tab w:val="num" w:pos="2880"/>
        </w:tabs>
        <w:ind w:left="2880" w:hanging="360"/>
      </w:pPr>
      <w:rPr>
        <w:rFonts w:ascii="Times New Roman" w:hAnsi="Times New Roman" w:hint="default"/>
      </w:rPr>
    </w:lvl>
    <w:lvl w:ilvl="4" w:tplc="DD94F0A6" w:tentative="1">
      <w:start w:val="1"/>
      <w:numFmt w:val="bullet"/>
      <w:lvlText w:val="-"/>
      <w:lvlJc w:val="left"/>
      <w:pPr>
        <w:tabs>
          <w:tab w:val="num" w:pos="3600"/>
        </w:tabs>
        <w:ind w:left="3600" w:hanging="360"/>
      </w:pPr>
      <w:rPr>
        <w:rFonts w:ascii="Times New Roman" w:hAnsi="Times New Roman" w:hint="default"/>
      </w:rPr>
    </w:lvl>
    <w:lvl w:ilvl="5" w:tplc="B68CB6EA" w:tentative="1">
      <w:start w:val="1"/>
      <w:numFmt w:val="bullet"/>
      <w:lvlText w:val="-"/>
      <w:lvlJc w:val="left"/>
      <w:pPr>
        <w:tabs>
          <w:tab w:val="num" w:pos="4320"/>
        </w:tabs>
        <w:ind w:left="4320" w:hanging="360"/>
      </w:pPr>
      <w:rPr>
        <w:rFonts w:ascii="Times New Roman" w:hAnsi="Times New Roman" w:hint="default"/>
      </w:rPr>
    </w:lvl>
    <w:lvl w:ilvl="6" w:tplc="A562290A" w:tentative="1">
      <w:start w:val="1"/>
      <w:numFmt w:val="bullet"/>
      <w:lvlText w:val="-"/>
      <w:lvlJc w:val="left"/>
      <w:pPr>
        <w:tabs>
          <w:tab w:val="num" w:pos="5040"/>
        </w:tabs>
        <w:ind w:left="5040" w:hanging="360"/>
      </w:pPr>
      <w:rPr>
        <w:rFonts w:ascii="Times New Roman" w:hAnsi="Times New Roman" w:hint="default"/>
      </w:rPr>
    </w:lvl>
    <w:lvl w:ilvl="7" w:tplc="CA769590" w:tentative="1">
      <w:start w:val="1"/>
      <w:numFmt w:val="bullet"/>
      <w:lvlText w:val="-"/>
      <w:lvlJc w:val="left"/>
      <w:pPr>
        <w:tabs>
          <w:tab w:val="num" w:pos="5760"/>
        </w:tabs>
        <w:ind w:left="5760" w:hanging="360"/>
      </w:pPr>
      <w:rPr>
        <w:rFonts w:ascii="Times New Roman" w:hAnsi="Times New Roman" w:hint="default"/>
      </w:rPr>
    </w:lvl>
    <w:lvl w:ilvl="8" w:tplc="40E86E4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00752"/>
    <w:rsid w:val="0001118F"/>
    <w:rsid w:val="0001675C"/>
    <w:rsid w:val="000323E5"/>
    <w:rsid w:val="0003539A"/>
    <w:rsid w:val="00060070"/>
    <w:rsid w:val="000619B2"/>
    <w:rsid w:val="00064C2E"/>
    <w:rsid w:val="00074074"/>
    <w:rsid w:val="00074169"/>
    <w:rsid w:val="00075E0D"/>
    <w:rsid w:val="00084966"/>
    <w:rsid w:val="00084F3E"/>
    <w:rsid w:val="00086693"/>
    <w:rsid w:val="00087B0A"/>
    <w:rsid w:val="000A7F7C"/>
    <w:rsid w:val="000B3EB8"/>
    <w:rsid w:val="000C0A7A"/>
    <w:rsid w:val="000C62B6"/>
    <w:rsid w:val="000C7862"/>
    <w:rsid w:val="000D382F"/>
    <w:rsid w:val="0011535C"/>
    <w:rsid w:val="00133DDE"/>
    <w:rsid w:val="00162318"/>
    <w:rsid w:val="00174F01"/>
    <w:rsid w:val="001852CD"/>
    <w:rsid w:val="001A52F3"/>
    <w:rsid w:val="001B4A07"/>
    <w:rsid w:val="001C6B6A"/>
    <w:rsid w:val="001D2B41"/>
    <w:rsid w:val="001E2CE4"/>
    <w:rsid w:val="001E6A5A"/>
    <w:rsid w:val="001E7DB4"/>
    <w:rsid w:val="001F3402"/>
    <w:rsid w:val="00200052"/>
    <w:rsid w:val="00200BFD"/>
    <w:rsid w:val="002107E0"/>
    <w:rsid w:val="00217577"/>
    <w:rsid w:val="00224270"/>
    <w:rsid w:val="00225D6D"/>
    <w:rsid w:val="00271288"/>
    <w:rsid w:val="00276572"/>
    <w:rsid w:val="002849A7"/>
    <w:rsid w:val="00285BC8"/>
    <w:rsid w:val="00295BE4"/>
    <w:rsid w:val="002965EF"/>
    <w:rsid w:val="002A72D6"/>
    <w:rsid w:val="002C00E3"/>
    <w:rsid w:val="002D0935"/>
    <w:rsid w:val="002D1DFA"/>
    <w:rsid w:val="002D1F9E"/>
    <w:rsid w:val="002F26CD"/>
    <w:rsid w:val="003144AD"/>
    <w:rsid w:val="00321A53"/>
    <w:rsid w:val="00326802"/>
    <w:rsid w:val="003347BB"/>
    <w:rsid w:val="0034350A"/>
    <w:rsid w:val="00346944"/>
    <w:rsid w:val="00346A4D"/>
    <w:rsid w:val="0035517C"/>
    <w:rsid w:val="003629BF"/>
    <w:rsid w:val="00376572"/>
    <w:rsid w:val="00380F8F"/>
    <w:rsid w:val="00383F1C"/>
    <w:rsid w:val="00384AC6"/>
    <w:rsid w:val="00387F4E"/>
    <w:rsid w:val="003A6F9D"/>
    <w:rsid w:val="003C70C3"/>
    <w:rsid w:val="003D4008"/>
    <w:rsid w:val="003D5AFC"/>
    <w:rsid w:val="003D6233"/>
    <w:rsid w:val="003D7B92"/>
    <w:rsid w:val="003D7F6A"/>
    <w:rsid w:val="003E5D32"/>
    <w:rsid w:val="003F0405"/>
    <w:rsid w:val="003F6955"/>
    <w:rsid w:val="00400B13"/>
    <w:rsid w:val="00415DB0"/>
    <w:rsid w:val="00430B42"/>
    <w:rsid w:val="0045656A"/>
    <w:rsid w:val="00460EF2"/>
    <w:rsid w:val="004764B6"/>
    <w:rsid w:val="004776F3"/>
    <w:rsid w:val="004862BD"/>
    <w:rsid w:val="0048672C"/>
    <w:rsid w:val="004B1AFE"/>
    <w:rsid w:val="004C3D49"/>
    <w:rsid w:val="004D3096"/>
    <w:rsid w:val="004D787A"/>
    <w:rsid w:val="004E0FAE"/>
    <w:rsid w:val="004E1E43"/>
    <w:rsid w:val="005028AD"/>
    <w:rsid w:val="00505804"/>
    <w:rsid w:val="0052616C"/>
    <w:rsid w:val="005469B7"/>
    <w:rsid w:val="00550B87"/>
    <w:rsid w:val="00561B0A"/>
    <w:rsid w:val="0056472E"/>
    <w:rsid w:val="00566F40"/>
    <w:rsid w:val="005832C7"/>
    <w:rsid w:val="00587C2A"/>
    <w:rsid w:val="0059496B"/>
    <w:rsid w:val="005D7A83"/>
    <w:rsid w:val="005E271E"/>
    <w:rsid w:val="005E5A79"/>
    <w:rsid w:val="00610E21"/>
    <w:rsid w:val="00621A61"/>
    <w:rsid w:val="006312A2"/>
    <w:rsid w:val="0063227F"/>
    <w:rsid w:val="00637973"/>
    <w:rsid w:val="00641323"/>
    <w:rsid w:val="006542F7"/>
    <w:rsid w:val="00665664"/>
    <w:rsid w:val="0067354F"/>
    <w:rsid w:val="00676D6D"/>
    <w:rsid w:val="00686278"/>
    <w:rsid w:val="006C5015"/>
    <w:rsid w:val="006C6621"/>
    <w:rsid w:val="006D53F1"/>
    <w:rsid w:val="006F79A1"/>
    <w:rsid w:val="00701040"/>
    <w:rsid w:val="00701B1D"/>
    <w:rsid w:val="007310AD"/>
    <w:rsid w:val="00746571"/>
    <w:rsid w:val="0075392A"/>
    <w:rsid w:val="0077018F"/>
    <w:rsid w:val="00772215"/>
    <w:rsid w:val="00783B28"/>
    <w:rsid w:val="00785F78"/>
    <w:rsid w:val="007861D5"/>
    <w:rsid w:val="00787873"/>
    <w:rsid w:val="007B0838"/>
    <w:rsid w:val="007B3036"/>
    <w:rsid w:val="007B3FF2"/>
    <w:rsid w:val="007C6EFE"/>
    <w:rsid w:val="007D0665"/>
    <w:rsid w:val="00804D8E"/>
    <w:rsid w:val="0080584C"/>
    <w:rsid w:val="00815A35"/>
    <w:rsid w:val="0082143C"/>
    <w:rsid w:val="00831D83"/>
    <w:rsid w:val="008360AE"/>
    <w:rsid w:val="00847724"/>
    <w:rsid w:val="008551A8"/>
    <w:rsid w:val="008705E4"/>
    <w:rsid w:val="00877CAD"/>
    <w:rsid w:val="0088507F"/>
    <w:rsid w:val="008A0DB4"/>
    <w:rsid w:val="008B24A1"/>
    <w:rsid w:val="008C07BB"/>
    <w:rsid w:val="008C1E17"/>
    <w:rsid w:val="008C4766"/>
    <w:rsid w:val="008D391C"/>
    <w:rsid w:val="008E33F4"/>
    <w:rsid w:val="008E4A99"/>
    <w:rsid w:val="008E799E"/>
    <w:rsid w:val="009122A2"/>
    <w:rsid w:val="00922CF0"/>
    <w:rsid w:val="00923E36"/>
    <w:rsid w:val="00933554"/>
    <w:rsid w:val="00934E3A"/>
    <w:rsid w:val="00944C1D"/>
    <w:rsid w:val="00957B8E"/>
    <w:rsid w:val="00961292"/>
    <w:rsid w:val="00963537"/>
    <w:rsid w:val="00966402"/>
    <w:rsid w:val="00970C9E"/>
    <w:rsid w:val="009779AB"/>
    <w:rsid w:val="0099235C"/>
    <w:rsid w:val="00992ABC"/>
    <w:rsid w:val="00994145"/>
    <w:rsid w:val="00996958"/>
    <w:rsid w:val="009A1162"/>
    <w:rsid w:val="009A213E"/>
    <w:rsid w:val="009A3E05"/>
    <w:rsid w:val="009A7924"/>
    <w:rsid w:val="009B360C"/>
    <w:rsid w:val="009C7021"/>
    <w:rsid w:val="009C79D4"/>
    <w:rsid w:val="009D11B2"/>
    <w:rsid w:val="009D2740"/>
    <w:rsid w:val="009D7DF4"/>
    <w:rsid w:val="009E4859"/>
    <w:rsid w:val="009E503D"/>
    <w:rsid w:val="00A06474"/>
    <w:rsid w:val="00A1232B"/>
    <w:rsid w:val="00A24206"/>
    <w:rsid w:val="00A65AB9"/>
    <w:rsid w:val="00A96895"/>
    <w:rsid w:val="00A97790"/>
    <w:rsid w:val="00AA71E9"/>
    <w:rsid w:val="00AC10FA"/>
    <w:rsid w:val="00AD44AA"/>
    <w:rsid w:val="00AE0798"/>
    <w:rsid w:val="00AF0FCC"/>
    <w:rsid w:val="00B00E38"/>
    <w:rsid w:val="00B07C63"/>
    <w:rsid w:val="00B2369E"/>
    <w:rsid w:val="00B4019B"/>
    <w:rsid w:val="00B44023"/>
    <w:rsid w:val="00B50D97"/>
    <w:rsid w:val="00B51101"/>
    <w:rsid w:val="00B52007"/>
    <w:rsid w:val="00B52A47"/>
    <w:rsid w:val="00B6717E"/>
    <w:rsid w:val="00B75F4D"/>
    <w:rsid w:val="00B77BF0"/>
    <w:rsid w:val="00BA12BB"/>
    <w:rsid w:val="00BA1404"/>
    <w:rsid w:val="00BB08EF"/>
    <w:rsid w:val="00BC6097"/>
    <w:rsid w:val="00BD2E28"/>
    <w:rsid w:val="00BD65CE"/>
    <w:rsid w:val="00BE0A46"/>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C2759"/>
    <w:rsid w:val="00CC300A"/>
    <w:rsid w:val="00D05BFD"/>
    <w:rsid w:val="00D05ED2"/>
    <w:rsid w:val="00D10133"/>
    <w:rsid w:val="00D1279C"/>
    <w:rsid w:val="00D179DB"/>
    <w:rsid w:val="00D250D3"/>
    <w:rsid w:val="00D412B0"/>
    <w:rsid w:val="00D41DB6"/>
    <w:rsid w:val="00D565C7"/>
    <w:rsid w:val="00D61913"/>
    <w:rsid w:val="00D83558"/>
    <w:rsid w:val="00D917B7"/>
    <w:rsid w:val="00D96E43"/>
    <w:rsid w:val="00DA59F7"/>
    <w:rsid w:val="00DA7B92"/>
    <w:rsid w:val="00DC230B"/>
    <w:rsid w:val="00DD2221"/>
    <w:rsid w:val="00DE0A4E"/>
    <w:rsid w:val="00DF4F76"/>
    <w:rsid w:val="00E0579C"/>
    <w:rsid w:val="00E11879"/>
    <w:rsid w:val="00E2424C"/>
    <w:rsid w:val="00E33BC4"/>
    <w:rsid w:val="00E45C64"/>
    <w:rsid w:val="00E55181"/>
    <w:rsid w:val="00E61D6E"/>
    <w:rsid w:val="00E63154"/>
    <w:rsid w:val="00E663D8"/>
    <w:rsid w:val="00E723EE"/>
    <w:rsid w:val="00E76AF3"/>
    <w:rsid w:val="00EC009B"/>
    <w:rsid w:val="00EC633F"/>
    <w:rsid w:val="00ED2842"/>
    <w:rsid w:val="00ED6BE6"/>
    <w:rsid w:val="00ED7DE4"/>
    <w:rsid w:val="00EE259E"/>
    <w:rsid w:val="00EF490F"/>
    <w:rsid w:val="00F1227F"/>
    <w:rsid w:val="00F166BF"/>
    <w:rsid w:val="00F20A02"/>
    <w:rsid w:val="00F376FA"/>
    <w:rsid w:val="00F4590D"/>
    <w:rsid w:val="00F539D9"/>
    <w:rsid w:val="00F675A5"/>
    <w:rsid w:val="00F74E7B"/>
    <w:rsid w:val="00F81AEB"/>
    <w:rsid w:val="00F8301D"/>
    <w:rsid w:val="00F96CE5"/>
    <w:rsid w:val="00FB2304"/>
    <w:rsid w:val="00FB479B"/>
    <w:rsid w:val="00FC7AF3"/>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049B5D1"/>
  <w14:defaultImageDpi w14:val="150"/>
  <w15:docId w15:val="{A11A434A-5F02-4D82-89D5-0DD8066C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280961709">
      <w:bodyDiv w:val="1"/>
      <w:marLeft w:val="0"/>
      <w:marRight w:val="0"/>
      <w:marTop w:val="0"/>
      <w:marBottom w:val="0"/>
      <w:divBdr>
        <w:top w:val="none" w:sz="0" w:space="0" w:color="auto"/>
        <w:left w:val="none" w:sz="0" w:space="0" w:color="auto"/>
        <w:bottom w:val="none" w:sz="0" w:space="0" w:color="auto"/>
        <w:right w:val="none" w:sz="0" w:space="0" w:color="auto"/>
      </w:divBdr>
      <w:divsChild>
        <w:div w:id="758599756">
          <w:marLeft w:val="446"/>
          <w:marRight w:val="0"/>
          <w:marTop w:val="0"/>
          <w:marBottom w:val="0"/>
          <w:divBdr>
            <w:top w:val="none" w:sz="0" w:space="0" w:color="auto"/>
            <w:left w:val="none" w:sz="0" w:space="0" w:color="auto"/>
            <w:bottom w:val="none" w:sz="0" w:space="0" w:color="auto"/>
            <w:right w:val="none" w:sz="0" w:space="0" w:color="auto"/>
          </w:divBdr>
        </w:div>
        <w:div w:id="2069641874">
          <w:marLeft w:val="446"/>
          <w:marRight w:val="0"/>
          <w:marTop w:val="0"/>
          <w:marBottom w:val="0"/>
          <w:divBdr>
            <w:top w:val="none" w:sz="0" w:space="0" w:color="auto"/>
            <w:left w:val="none" w:sz="0" w:space="0" w:color="auto"/>
            <w:bottom w:val="none" w:sz="0" w:space="0" w:color="auto"/>
            <w:right w:val="none" w:sz="0" w:space="0" w:color="auto"/>
          </w:divBdr>
        </w:div>
      </w:divsChild>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984630273">
      <w:bodyDiv w:val="1"/>
      <w:marLeft w:val="0"/>
      <w:marRight w:val="0"/>
      <w:marTop w:val="0"/>
      <w:marBottom w:val="0"/>
      <w:divBdr>
        <w:top w:val="none" w:sz="0" w:space="0" w:color="auto"/>
        <w:left w:val="none" w:sz="0" w:space="0" w:color="auto"/>
        <w:bottom w:val="none" w:sz="0" w:space="0" w:color="auto"/>
        <w:right w:val="none" w:sz="0" w:space="0" w:color="auto"/>
      </w:divBdr>
    </w:div>
    <w:div w:id="1024328908">
      <w:bodyDiv w:val="1"/>
      <w:marLeft w:val="0"/>
      <w:marRight w:val="0"/>
      <w:marTop w:val="0"/>
      <w:marBottom w:val="0"/>
      <w:divBdr>
        <w:top w:val="none" w:sz="0" w:space="0" w:color="auto"/>
        <w:left w:val="none" w:sz="0" w:space="0" w:color="auto"/>
        <w:bottom w:val="none" w:sz="0" w:space="0" w:color="auto"/>
        <w:right w:val="none" w:sz="0" w:space="0" w:color="auto"/>
      </w:divBdr>
      <w:divsChild>
        <w:div w:id="1274285254">
          <w:marLeft w:val="446"/>
          <w:marRight w:val="0"/>
          <w:marTop w:val="0"/>
          <w:marBottom w:val="0"/>
          <w:divBdr>
            <w:top w:val="none" w:sz="0" w:space="0" w:color="auto"/>
            <w:left w:val="none" w:sz="0" w:space="0" w:color="auto"/>
            <w:bottom w:val="none" w:sz="0" w:space="0" w:color="auto"/>
            <w:right w:val="none" w:sz="0" w:space="0" w:color="auto"/>
          </w:divBdr>
        </w:div>
        <w:div w:id="3093436">
          <w:marLeft w:val="446"/>
          <w:marRight w:val="0"/>
          <w:marTop w:val="0"/>
          <w:marBottom w:val="0"/>
          <w:divBdr>
            <w:top w:val="none" w:sz="0" w:space="0" w:color="auto"/>
            <w:left w:val="none" w:sz="0" w:space="0" w:color="auto"/>
            <w:bottom w:val="none" w:sz="0" w:space="0" w:color="auto"/>
            <w:right w:val="none" w:sz="0" w:space="0" w:color="auto"/>
          </w:divBdr>
        </w:div>
        <w:div w:id="611088529">
          <w:marLeft w:val="446"/>
          <w:marRight w:val="0"/>
          <w:marTop w:val="0"/>
          <w:marBottom w:val="0"/>
          <w:divBdr>
            <w:top w:val="none" w:sz="0" w:space="0" w:color="auto"/>
            <w:left w:val="none" w:sz="0" w:space="0" w:color="auto"/>
            <w:bottom w:val="none" w:sz="0" w:space="0" w:color="auto"/>
            <w:right w:val="none" w:sz="0" w:space="0" w:color="auto"/>
          </w:divBdr>
        </w:div>
        <w:div w:id="517037568">
          <w:marLeft w:val="446"/>
          <w:marRight w:val="0"/>
          <w:marTop w:val="0"/>
          <w:marBottom w:val="0"/>
          <w:divBdr>
            <w:top w:val="none" w:sz="0" w:space="0" w:color="auto"/>
            <w:left w:val="none" w:sz="0" w:space="0" w:color="auto"/>
            <w:bottom w:val="none" w:sz="0" w:space="0" w:color="auto"/>
            <w:right w:val="none" w:sz="0" w:space="0" w:color="auto"/>
          </w:divBdr>
        </w:div>
      </w:divsChild>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249389885">
      <w:bodyDiv w:val="1"/>
      <w:marLeft w:val="0"/>
      <w:marRight w:val="0"/>
      <w:marTop w:val="0"/>
      <w:marBottom w:val="0"/>
      <w:divBdr>
        <w:top w:val="none" w:sz="0" w:space="0" w:color="auto"/>
        <w:left w:val="none" w:sz="0" w:space="0" w:color="auto"/>
        <w:bottom w:val="none" w:sz="0" w:space="0" w:color="auto"/>
        <w:right w:val="none" w:sz="0" w:space="0" w:color="auto"/>
      </w:divBdr>
      <w:divsChild>
        <w:div w:id="438456673">
          <w:marLeft w:val="446"/>
          <w:marRight w:val="0"/>
          <w:marTop w:val="0"/>
          <w:marBottom w:val="0"/>
          <w:divBdr>
            <w:top w:val="none" w:sz="0" w:space="0" w:color="auto"/>
            <w:left w:val="none" w:sz="0" w:space="0" w:color="auto"/>
            <w:bottom w:val="none" w:sz="0" w:space="0" w:color="auto"/>
            <w:right w:val="none" w:sz="0" w:space="0" w:color="auto"/>
          </w:divBdr>
        </w:div>
        <w:div w:id="1290354344">
          <w:marLeft w:val="446"/>
          <w:marRight w:val="0"/>
          <w:marTop w:val="0"/>
          <w:marBottom w:val="0"/>
          <w:divBdr>
            <w:top w:val="none" w:sz="0" w:space="0" w:color="auto"/>
            <w:left w:val="none" w:sz="0" w:space="0" w:color="auto"/>
            <w:bottom w:val="none" w:sz="0" w:space="0" w:color="auto"/>
            <w:right w:val="none" w:sz="0" w:space="0" w:color="auto"/>
          </w:divBdr>
        </w:div>
      </w:divsChild>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29145409">
      <w:bodyDiv w:val="1"/>
      <w:marLeft w:val="0"/>
      <w:marRight w:val="0"/>
      <w:marTop w:val="0"/>
      <w:marBottom w:val="0"/>
      <w:divBdr>
        <w:top w:val="none" w:sz="0" w:space="0" w:color="auto"/>
        <w:left w:val="none" w:sz="0" w:space="0" w:color="auto"/>
        <w:bottom w:val="none" w:sz="0" w:space="0" w:color="auto"/>
        <w:right w:val="none" w:sz="0" w:space="0" w:color="auto"/>
      </w:divBdr>
      <w:divsChild>
        <w:div w:id="635306352">
          <w:marLeft w:val="446"/>
          <w:marRight w:val="0"/>
          <w:marTop w:val="0"/>
          <w:marBottom w:val="0"/>
          <w:divBdr>
            <w:top w:val="none" w:sz="0" w:space="0" w:color="auto"/>
            <w:left w:val="none" w:sz="0" w:space="0" w:color="auto"/>
            <w:bottom w:val="none" w:sz="0" w:space="0" w:color="auto"/>
            <w:right w:val="none" w:sz="0" w:space="0" w:color="auto"/>
          </w:divBdr>
        </w:div>
        <w:div w:id="1238053995">
          <w:marLeft w:val="446"/>
          <w:marRight w:val="0"/>
          <w:marTop w:val="0"/>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5251">
      <w:bodyDiv w:val="1"/>
      <w:marLeft w:val="0"/>
      <w:marRight w:val="0"/>
      <w:marTop w:val="0"/>
      <w:marBottom w:val="0"/>
      <w:divBdr>
        <w:top w:val="none" w:sz="0" w:space="0" w:color="auto"/>
        <w:left w:val="none" w:sz="0" w:space="0" w:color="auto"/>
        <w:bottom w:val="none" w:sz="0" w:space="0" w:color="auto"/>
        <w:right w:val="none" w:sz="0" w:space="0" w:color="auto"/>
      </w:divBdr>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F51A8-762B-405E-9774-C9D8DAD8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68</cp:revision>
  <cp:lastPrinted>2017-04-13T13:54:00Z</cp:lastPrinted>
  <dcterms:created xsi:type="dcterms:W3CDTF">2019-10-23T15:10:00Z</dcterms:created>
  <dcterms:modified xsi:type="dcterms:W3CDTF">2020-02-07T15:42:00Z</dcterms:modified>
</cp:coreProperties>
</file>